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761688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688">
        <w:rPr>
          <w:rFonts w:ascii="Times New Roman" w:hAnsi="Times New Roman" w:cs="Times New Roman"/>
          <w:sz w:val="24"/>
          <w:szCs w:val="24"/>
        </w:rPr>
        <w:t>ИНФОРМАЦИЯ</w:t>
      </w:r>
    </w:p>
    <w:p w:rsidR="00032738" w:rsidRPr="00761688" w:rsidRDefault="0084452C" w:rsidP="000327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688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проведенного экспертно-аналитического мероприятия в форме </w:t>
      </w:r>
      <w:proofErr w:type="gramStart"/>
      <w:r w:rsidRPr="00761688">
        <w:rPr>
          <w:rFonts w:ascii="Times New Roman" w:hAnsi="Times New Roman" w:cs="Times New Roman"/>
          <w:b w:val="0"/>
          <w:sz w:val="24"/>
          <w:szCs w:val="24"/>
        </w:rPr>
        <w:t>экспертизы проекта решения Собрания депутатов</w:t>
      </w:r>
      <w:proofErr w:type="gramEnd"/>
      <w:r w:rsidRPr="00761688">
        <w:rPr>
          <w:rFonts w:ascii="Times New Roman" w:hAnsi="Times New Roman" w:cs="Times New Roman"/>
          <w:b w:val="0"/>
          <w:sz w:val="24"/>
          <w:szCs w:val="24"/>
        </w:rPr>
        <w:t xml:space="preserve"> Кувшиновского района Тверской области </w:t>
      </w:r>
      <w:r w:rsidR="00032738" w:rsidRPr="00761688">
        <w:rPr>
          <w:rFonts w:ascii="Times New Roman" w:hAnsi="Times New Roman" w:cs="Times New Roman"/>
          <w:b w:val="0"/>
          <w:sz w:val="24"/>
          <w:szCs w:val="24"/>
        </w:rPr>
        <w:t>«О бюджете муниципального образования «Кувшиновский</w:t>
      </w:r>
    </w:p>
    <w:p w:rsidR="00032738" w:rsidRPr="00761688" w:rsidRDefault="00240AB3" w:rsidP="000327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688">
        <w:rPr>
          <w:rFonts w:ascii="Times New Roman" w:hAnsi="Times New Roman" w:cs="Times New Roman"/>
          <w:b w:val="0"/>
          <w:sz w:val="24"/>
          <w:szCs w:val="24"/>
        </w:rPr>
        <w:t>район» Тверской области  на 2021</w:t>
      </w:r>
      <w:r w:rsidR="00032738" w:rsidRPr="00761688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</w:t>
      </w:r>
    </w:p>
    <w:p w:rsidR="00032738" w:rsidRPr="00761688" w:rsidRDefault="00240AB3" w:rsidP="000327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688">
        <w:rPr>
          <w:rFonts w:ascii="Times New Roman" w:hAnsi="Times New Roman" w:cs="Times New Roman"/>
          <w:b w:val="0"/>
          <w:sz w:val="24"/>
          <w:szCs w:val="24"/>
        </w:rPr>
        <w:t>2022 и 2023</w:t>
      </w:r>
      <w:r w:rsidR="00032738" w:rsidRPr="00761688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84452C" w:rsidRPr="00761688" w:rsidRDefault="0084452C" w:rsidP="00032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52C" w:rsidRPr="00761688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032738" w:rsidRPr="00761688" w:rsidRDefault="00032738" w:rsidP="00935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688">
        <w:rPr>
          <w:rFonts w:ascii="Times New Roman" w:hAnsi="Times New Roman"/>
          <w:sz w:val="24"/>
          <w:szCs w:val="24"/>
        </w:rPr>
        <w:t>Проект решения «О бюджете муниципального образова</w:t>
      </w:r>
      <w:r w:rsidR="00240AB3" w:rsidRPr="00761688">
        <w:rPr>
          <w:rFonts w:ascii="Times New Roman" w:hAnsi="Times New Roman"/>
          <w:sz w:val="24"/>
          <w:szCs w:val="24"/>
        </w:rPr>
        <w:t>ния «Кувшиновский район» на 2021 год и плановый период 2022 и 2023</w:t>
      </w:r>
      <w:r w:rsidRPr="00761688">
        <w:rPr>
          <w:rFonts w:ascii="Times New Roman" w:hAnsi="Times New Roman"/>
          <w:sz w:val="24"/>
          <w:szCs w:val="24"/>
        </w:rPr>
        <w:t xml:space="preserve"> годов» сформирован в соответствии положениями Бюджетного кодекса РФ, а именно ст. 169 БК РФ; </w:t>
      </w:r>
      <w:proofErr w:type="gramStart"/>
      <w:r w:rsidRPr="00761688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 и решением Собрания депутатов Кувшиновского района от 22.12.2011 № 182 «Об утверждении Положения о бюджетном процессе в МО «Кувшиновский район» (с изм. от 21.03.2014 №289, изм. от 24.12.2015 №77, изм. от 17.04.2019 №241), проект бюджета муниципального образования «Кувшиновский район» разработан на три года.</w:t>
      </w:r>
      <w:proofErr w:type="gramEnd"/>
    </w:p>
    <w:p w:rsidR="00032738" w:rsidRPr="00761688" w:rsidRDefault="00032738" w:rsidP="009357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1688">
        <w:rPr>
          <w:rFonts w:ascii="Times New Roman" w:hAnsi="Times New Roman"/>
          <w:sz w:val="24"/>
          <w:szCs w:val="24"/>
        </w:rPr>
        <w:t>Основные характеристики бюджета в решении о бюджете муниципального образования «Кувши</w:t>
      </w:r>
      <w:r w:rsidR="00240AB3" w:rsidRPr="00761688">
        <w:rPr>
          <w:rFonts w:ascii="Times New Roman" w:hAnsi="Times New Roman"/>
          <w:sz w:val="24"/>
          <w:szCs w:val="24"/>
        </w:rPr>
        <w:t>новский район» на 2021 год и плановый период 2022 и 2023</w:t>
      </w:r>
      <w:r w:rsidRPr="00761688">
        <w:rPr>
          <w:rFonts w:ascii="Times New Roman" w:hAnsi="Times New Roman"/>
          <w:sz w:val="24"/>
          <w:szCs w:val="24"/>
        </w:rPr>
        <w:t xml:space="preserve"> годов  соответствуют требованиям ст. 184.1 Бюджетного кодекса РФ.</w:t>
      </w:r>
    </w:p>
    <w:p w:rsidR="00032738" w:rsidRPr="00761688" w:rsidRDefault="00032738" w:rsidP="00935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688">
        <w:rPr>
          <w:rFonts w:ascii="Times New Roman" w:hAnsi="Times New Roman"/>
          <w:sz w:val="24"/>
          <w:szCs w:val="24"/>
        </w:rPr>
        <w:t>В соответствии с проектом решения «О бюджете муниципального образования «Кувшиновский</w:t>
      </w:r>
      <w:r w:rsidR="00240AB3" w:rsidRPr="00761688">
        <w:rPr>
          <w:rFonts w:ascii="Times New Roman" w:hAnsi="Times New Roman"/>
          <w:sz w:val="24"/>
          <w:szCs w:val="24"/>
        </w:rPr>
        <w:t xml:space="preserve"> район» Тверской области на 2021</w:t>
      </w:r>
      <w:r w:rsidRPr="00761688">
        <w:rPr>
          <w:rFonts w:ascii="Times New Roman" w:hAnsi="Times New Roman"/>
          <w:sz w:val="24"/>
          <w:szCs w:val="24"/>
        </w:rPr>
        <w:t xml:space="preserve"> год и на планов</w:t>
      </w:r>
      <w:r w:rsidR="00240AB3" w:rsidRPr="00761688">
        <w:rPr>
          <w:rFonts w:ascii="Times New Roman" w:hAnsi="Times New Roman"/>
          <w:sz w:val="24"/>
          <w:szCs w:val="24"/>
        </w:rPr>
        <w:t>ый период 2022 и 2023</w:t>
      </w:r>
      <w:r w:rsidRPr="00761688">
        <w:rPr>
          <w:rFonts w:ascii="Times New Roman" w:hAnsi="Times New Roman"/>
          <w:sz w:val="24"/>
          <w:szCs w:val="24"/>
        </w:rPr>
        <w:t xml:space="preserve"> годов» общий объем доходов, с учетом средств област</w:t>
      </w:r>
      <w:r w:rsidR="00240AB3" w:rsidRPr="00761688">
        <w:rPr>
          <w:rFonts w:ascii="Times New Roman" w:hAnsi="Times New Roman"/>
          <w:sz w:val="24"/>
          <w:szCs w:val="24"/>
        </w:rPr>
        <w:t xml:space="preserve">ного бюджета, на 2021 год составит 341 951,9  тыс. рублей, в 2022 году </w:t>
      </w:r>
      <w:r w:rsidRPr="00761688">
        <w:rPr>
          <w:rFonts w:ascii="Times New Roman" w:hAnsi="Times New Roman"/>
          <w:sz w:val="24"/>
          <w:szCs w:val="24"/>
        </w:rPr>
        <w:t xml:space="preserve"> </w:t>
      </w:r>
      <w:r w:rsidR="00240AB3" w:rsidRPr="00761688">
        <w:rPr>
          <w:rFonts w:ascii="Times New Roman" w:hAnsi="Times New Roman"/>
          <w:sz w:val="24"/>
          <w:szCs w:val="24"/>
        </w:rPr>
        <w:t xml:space="preserve">342 253,9 тыс. рублей и в 2023 году 344 159,1 </w:t>
      </w:r>
      <w:r w:rsidRPr="00761688">
        <w:rPr>
          <w:rFonts w:ascii="Times New Roman" w:hAnsi="Times New Roman"/>
          <w:sz w:val="24"/>
          <w:szCs w:val="24"/>
        </w:rPr>
        <w:t xml:space="preserve"> тыс. рублей.</w:t>
      </w:r>
    </w:p>
    <w:p w:rsidR="00032738" w:rsidRPr="00761688" w:rsidRDefault="00032738" w:rsidP="0093577A">
      <w:pPr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>Бюджетная политика в области расходов направлена на обеспечение долгосрочной сбалансированности и устойчивости бюджетной системы муниципального образования «Кувшиновский район», повышение эффективности бюджетных расходов, безусловное исполнение принятых расходных обязательств, повышение доступности и качества муниципальных услуг, совершенствование программно-целевых методов управления.</w:t>
      </w:r>
    </w:p>
    <w:p w:rsidR="00032738" w:rsidRPr="00761688" w:rsidRDefault="00032738" w:rsidP="009357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688">
        <w:rPr>
          <w:rFonts w:ascii="Times New Roman" w:hAnsi="Times New Roman"/>
          <w:sz w:val="24"/>
          <w:szCs w:val="24"/>
        </w:rPr>
        <w:t>Бюджет муниципального образования «Кувшиновский район» формируется на основе объемов бюджетных ассигнований на финансовое обеспечение реализации 13 муниципальных программ в соответствии с постановлениями главы  Кувшиновского района, и муниципальной программы городского поселения «Город Кувшиново», согласно переданным полномочиям по Соглашению о передаче МО «Кувшиновский район» отдельных полномочий по решению вопросов местного значения муниципального учреждения администрации МО городского поселения «Город Кувшиново».</w:t>
      </w:r>
      <w:proofErr w:type="gramEnd"/>
    </w:p>
    <w:p w:rsidR="00032738" w:rsidRPr="00761688" w:rsidRDefault="00032738" w:rsidP="0093577A">
      <w:pPr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>В структуре расходов бюджета муниципального образования Тверской области «Кувшиновский район» основную часть занимают расходы, на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>правляемые на образование в 2021</w:t>
      </w: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году – 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>167 936,0</w:t>
      </w:r>
      <w:r w:rsidR="00761688"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тыс. рублей или 49,1 % </w:t>
      </w: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в 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>общей структуре расходов; в 2022</w:t>
      </w: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году –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 169 </w:t>
      </w:r>
      <w:r w:rsidR="00BE2B2C">
        <w:rPr>
          <w:rFonts w:ascii="Times New Roman" w:hAnsi="Times New Roman"/>
          <w:snapToGrid w:val="0"/>
          <w:color w:val="000000"/>
          <w:sz w:val="24"/>
          <w:szCs w:val="24"/>
        </w:rPr>
        <w:t xml:space="preserve">833,7 тыс. рублей или 50,2 %;  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>в 2023</w:t>
      </w: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году – </w:t>
      </w:r>
      <w:r w:rsidR="00240AB3" w:rsidRPr="00761688">
        <w:rPr>
          <w:rFonts w:ascii="Times New Roman" w:hAnsi="Times New Roman"/>
          <w:snapToGrid w:val="0"/>
          <w:color w:val="000000"/>
          <w:sz w:val="24"/>
          <w:szCs w:val="24"/>
        </w:rPr>
        <w:t>169</w:t>
      </w:r>
      <w:r w:rsidR="00BE2B2C">
        <w:rPr>
          <w:rFonts w:ascii="Times New Roman" w:hAnsi="Times New Roman"/>
          <w:snapToGrid w:val="0"/>
          <w:color w:val="000000"/>
          <w:sz w:val="24"/>
          <w:szCs w:val="24"/>
        </w:rPr>
        <w:t xml:space="preserve"> 873,4 тыс. рублей или 50,5 %</w:t>
      </w: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="00BE2B2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61688">
        <w:rPr>
          <w:rFonts w:ascii="Times New Roman" w:hAnsi="Times New Roman"/>
          <w:snapToGrid w:val="0"/>
          <w:color w:val="000000"/>
          <w:sz w:val="24"/>
          <w:szCs w:val="24"/>
        </w:rPr>
        <w:t xml:space="preserve"> что подтверждает социальную направленность расходов бюджета муниципального образования «Кувшиновский район»</w:t>
      </w:r>
      <w:proofErr w:type="gramEnd"/>
    </w:p>
    <w:p w:rsidR="00B719AC" w:rsidRPr="00761688" w:rsidRDefault="00032738" w:rsidP="0093577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1688">
        <w:rPr>
          <w:rFonts w:ascii="Times New Roman" w:hAnsi="Times New Roman"/>
          <w:b w:val="0"/>
          <w:sz w:val="24"/>
          <w:szCs w:val="24"/>
        </w:rPr>
        <w:lastRenderedPageBreak/>
        <w:t>Контрольно-ревизионная комиссия предлагает Собранию депутатов Кувшиновского района рассмотреть проект решения Собрания депутатов Кувшиновского района Тверской области «</w:t>
      </w:r>
      <w:r w:rsidRPr="00761688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«Кувшиновский район» Тверской обл</w:t>
      </w:r>
      <w:r w:rsidR="00240AB3" w:rsidRPr="00761688">
        <w:rPr>
          <w:rFonts w:ascii="Times New Roman" w:hAnsi="Times New Roman" w:cs="Times New Roman"/>
          <w:b w:val="0"/>
          <w:sz w:val="24"/>
          <w:szCs w:val="24"/>
        </w:rPr>
        <w:t>асти  на 2021 год и плановый период 2022 и 2023</w:t>
      </w:r>
      <w:r w:rsidRPr="00761688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  <w:bookmarkStart w:id="0" w:name="_GoBack"/>
      <w:bookmarkEnd w:id="0"/>
    </w:p>
    <w:p w:rsidR="00801DC4" w:rsidRPr="00761688" w:rsidRDefault="00801DC4" w:rsidP="004D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C4" w:rsidRPr="00761688" w:rsidRDefault="00801DC4" w:rsidP="004D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688">
        <w:rPr>
          <w:rFonts w:ascii="Times New Roman" w:hAnsi="Times New Roman" w:cs="Times New Roman"/>
          <w:sz w:val="24"/>
          <w:szCs w:val="24"/>
        </w:rPr>
        <w:t>Предсе</w:t>
      </w:r>
      <w:r w:rsidR="00BE2B2C">
        <w:rPr>
          <w:rFonts w:ascii="Times New Roman" w:hAnsi="Times New Roman" w:cs="Times New Roman"/>
          <w:sz w:val="24"/>
          <w:szCs w:val="24"/>
        </w:rPr>
        <w:t>датель ревизионной к</w:t>
      </w:r>
      <w:r w:rsidR="00B719AC" w:rsidRPr="0076168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7616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B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61688">
        <w:rPr>
          <w:rFonts w:ascii="Times New Roman" w:hAnsi="Times New Roman" w:cs="Times New Roman"/>
          <w:sz w:val="24"/>
          <w:szCs w:val="24"/>
        </w:rPr>
        <w:t xml:space="preserve">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32738"/>
    <w:rsid w:val="000A7030"/>
    <w:rsid w:val="00240AB3"/>
    <w:rsid w:val="003269D8"/>
    <w:rsid w:val="004367DD"/>
    <w:rsid w:val="00476CE6"/>
    <w:rsid w:val="004D31C2"/>
    <w:rsid w:val="005824AA"/>
    <w:rsid w:val="00735695"/>
    <w:rsid w:val="00761688"/>
    <w:rsid w:val="00801DC4"/>
    <w:rsid w:val="00837421"/>
    <w:rsid w:val="0084452C"/>
    <w:rsid w:val="00910654"/>
    <w:rsid w:val="0093577A"/>
    <w:rsid w:val="00AC484F"/>
    <w:rsid w:val="00B54D5C"/>
    <w:rsid w:val="00B719AC"/>
    <w:rsid w:val="00BE2B2C"/>
    <w:rsid w:val="00BF5BF4"/>
    <w:rsid w:val="00DC77ED"/>
    <w:rsid w:val="00E275DA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2019-06-24T12:06:00Z</dcterms:created>
  <dcterms:modified xsi:type="dcterms:W3CDTF">2020-12-28T09:48:00Z</dcterms:modified>
</cp:coreProperties>
</file>