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15" w:rsidRDefault="0084452C" w:rsidP="0084452C">
      <w:pPr>
        <w:jc w:val="center"/>
        <w:rPr>
          <w:rFonts w:ascii="Times New Roman" w:hAnsi="Times New Roman" w:cs="Times New Roman"/>
          <w:sz w:val="24"/>
          <w:szCs w:val="24"/>
        </w:rPr>
      </w:pPr>
      <w:r w:rsidRPr="0084452C">
        <w:rPr>
          <w:rFonts w:ascii="Times New Roman" w:hAnsi="Times New Roman" w:cs="Times New Roman"/>
          <w:sz w:val="24"/>
          <w:szCs w:val="24"/>
        </w:rPr>
        <w:t>ИНФОРМАЦИЯ</w:t>
      </w:r>
    </w:p>
    <w:p w:rsidR="0084452C" w:rsidRDefault="0084452C" w:rsidP="0084452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результатах проведенного в 20</w:t>
      </w:r>
      <w:r w:rsidR="00CA3B32">
        <w:rPr>
          <w:rFonts w:ascii="Times New Roman" w:hAnsi="Times New Roman" w:cs="Times New Roman"/>
          <w:sz w:val="24"/>
          <w:szCs w:val="24"/>
        </w:rPr>
        <w:t>2</w:t>
      </w:r>
      <w:r w:rsidR="00CF55B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экспертно-аналитического мероприятия в форме экспертизы проекта решения Собрания депутатов Кувшиновского района Тверской области « О внесении изменений в решение в решение Собрания депутатов Кувшиновского района от 2</w:t>
      </w:r>
      <w:r w:rsidR="00CF55B1">
        <w:rPr>
          <w:rFonts w:ascii="Times New Roman" w:hAnsi="Times New Roman" w:cs="Times New Roman"/>
          <w:sz w:val="24"/>
          <w:szCs w:val="24"/>
        </w:rPr>
        <w:t>7</w:t>
      </w:r>
      <w:r w:rsidR="004E6964">
        <w:rPr>
          <w:rFonts w:ascii="Times New Roman" w:hAnsi="Times New Roman" w:cs="Times New Roman"/>
          <w:sz w:val="24"/>
          <w:szCs w:val="24"/>
        </w:rPr>
        <w:t>.12.202</w:t>
      </w:r>
      <w:r w:rsidR="00CF55B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14A72">
        <w:rPr>
          <w:rFonts w:ascii="Times New Roman" w:hAnsi="Times New Roman" w:cs="Times New Roman"/>
          <w:sz w:val="24"/>
          <w:szCs w:val="24"/>
        </w:rPr>
        <w:t>1</w:t>
      </w:r>
      <w:r w:rsidR="00CF55B1">
        <w:rPr>
          <w:rFonts w:ascii="Times New Roman" w:hAnsi="Times New Roman" w:cs="Times New Roman"/>
          <w:sz w:val="24"/>
          <w:szCs w:val="24"/>
        </w:rPr>
        <w:t>5</w:t>
      </w:r>
      <w:r w:rsidR="00014A7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« О бюджете муниципального образования « Кувшиновски</w:t>
      </w:r>
      <w:r w:rsidR="00CA3B32">
        <w:rPr>
          <w:rFonts w:ascii="Times New Roman" w:hAnsi="Times New Roman" w:cs="Times New Roman"/>
          <w:sz w:val="24"/>
          <w:szCs w:val="24"/>
        </w:rPr>
        <w:t>й</w:t>
      </w:r>
      <w:r w:rsidR="004E6964">
        <w:rPr>
          <w:rFonts w:ascii="Times New Roman" w:hAnsi="Times New Roman" w:cs="Times New Roman"/>
          <w:sz w:val="24"/>
          <w:szCs w:val="24"/>
        </w:rPr>
        <w:t xml:space="preserve"> район» Тверской области на 202</w:t>
      </w:r>
      <w:r w:rsidR="00CF55B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CF55B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CF55B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  <w:proofErr w:type="gramEnd"/>
    </w:p>
    <w:p w:rsidR="0084452C" w:rsidRDefault="0084452C" w:rsidP="0084452C">
      <w:pPr>
        <w:rPr>
          <w:rFonts w:ascii="Times New Roman" w:hAnsi="Times New Roman" w:cs="Times New Roman"/>
          <w:sz w:val="24"/>
          <w:szCs w:val="24"/>
        </w:rPr>
      </w:pPr>
    </w:p>
    <w:p w:rsidR="0084452C" w:rsidRDefault="0084452C" w:rsidP="0084452C">
      <w:pPr>
        <w:rPr>
          <w:rFonts w:ascii="Times New Roman" w:hAnsi="Times New Roman" w:cs="Times New Roman"/>
          <w:sz w:val="24"/>
          <w:szCs w:val="24"/>
        </w:rPr>
      </w:pPr>
    </w:p>
    <w:p w:rsidR="0084452C" w:rsidRDefault="0084452C" w:rsidP="00CF5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экспертно-аналитического мер</w:t>
      </w:r>
      <w:r w:rsidR="00CF55B1">
        <w:rPr>
          <w:rFonts w:ascii="Times New Roman" w:hAnsi="Times New Roman" w:cs="Times New Roman"/>
          <w:sz w:val="24"/>
          <w:szCs w:val="24"/>
        </w:rPr>
        <w:t xml:space="preserve">оприятия нарушения не выявлены. </w:t>
      </w:r>
      <w:r>
        <w:rPr>
          <w:rFonts w:ascii="Times New Roman" w:hAnsi="Times New Roman" w:cs="Times New Roman"/>
          <w:sz w:val="24"/>
          <w:szCs w:val="24"/>
        </w:rPr>
        <w:t>Представленным на экспертизу проектом решения Собрания депутатов Кувшиновского района предусматривалось:</w:t>
      </w:r>
    </w:p>
    <w:p w:rsidR="00EF18DE" w:rsidRDefault="0084452C" w:rsidP="00CF5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доходов бюджета муниципального образования «Кувшиновский район»</w:t>
      </w:r>
      <w:r w:rsidR="00801DC4">
        <w:rPr>
          <w:rFonts w:ascii="Times New Roman" w:hAnsi="Times New Roman" w:cs="Times New Roman"/>
          <w:sz w:val="24"/>
          <w:szCs w:val="24"/>
        </w:rPr>
        <w:t xml:space="preserve"> Тверской области (</w:t>
      </w:r>
      <w:r>
        <w:rPr>
          <w:rFonts w:ascii="Times New Roman" w:hAnsi="Times New Roman" w:cs="Times New Roman"/>
          <w:sz w:val="24"/>
          <w:szCs w:val="24"/>
        </w:rPr>
        <w:t xml:space="preserve">далее также – районный бюджет) на </w:t>
      </w:r>
      <w:r w:rsidR="00D05361">
        <w:rPr>
          <w:rFonts w:ascii="Times New Roman" w:hAnsi="Times New Roman" w:cs="Times New Roman"/>
          <w:sz w:val="24"/>
          <w:szCs w:val="24"/>
        </w:rPr>
        <w:t>10 388,2</w:t>
      </w:r>
      <w:r w:rsidR="00CA3B32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EF18DE">
        <w:rPr>
          <w:rFonts w:ascii="Times New Roman" w:hAnsi="Times New Roman" w:cs="Times New Roman"/>
          <w:sz w:val="24"/>
          <w:szCs w:val="24"/>
        </w:rPr>
        <w:t xml:space="preserve"> до </w:t>
      </w:r>
      <w:r w:rsidR="003023C3">
        <w:rPr>
          <w:rFonts w:ascii="Times New Roman" w:hAnsi="Times New Roman" w:cs="Times New Roman"/>
          <w:sz w:val="24"/>
          <w:szCs w:val="24"/>
        </w:rPr>
        <w:t xml:space="preserve">суммы </w:t>
      </w:r>
      <w:r w:rsidR="00D05361">
        <w:rPr>
          <w:rFonts w:ascii="Times New Roman" w:hAnsi="Times New Roman" w:cs="Times New Roman"/>
          <w:sz w:val="24"/>
          <w:szCs w:val="24"/>
        </w:rPr>
        <w:t>437 550,6</w:t>
      </w:r>
      <w:r w:rsidR="00CA3B3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F18DE">
        <w:rPr>
          <w:rFonts w:ascii="Times New Roman" w:hAnsi="Times New Roman" w:cs="Times New Roman"/>
          <w:sz w:val="24"/>
          <w:szCs w:val="24"/>
        </w:rPr>
        <w:t>.</w:t>
      </w:r>
    </w:p>
    <w:p w:rsidR="00EF18DE" w:rsidRDefault="00CF55B1" w:rsidP="00CF5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EF18DE">
        <w:rPr>
          <w:rFonts w:ascii="Times New Roman" w:hAnsi="Times New Roman" w:cs="Times New Roman"/>
          <w:sz w:val="24"/>
          <w:szCs w:val="24"/>
        </w:rPr>
        <w:t xml:space="preserve">величение расходов районного бюджета на </w:t>
      </w:r>
      <w:r w:rsidR="00D05361">
        <w:rPr>
          <w:rFonts w:ascii="Times New Roman" w:hAnsi="Times New Roman" w:cs="Times New Roman"/>
          <w:sz w:val="24"/>
          <w:szCs w:val="24"/>
        </w:rPr>
        <w:t>20 637,3</w:t>
      </w:r>
      <w:r w:rsidR="00EF18DE">
        <w:rPr>
          <w:rFonts w:ascii="Times New Roman" w:hAnsi="Times New Roman" w:cs="Times New Roman"/>
          <w:sz w:val="24"/>
          <w:szCs w:val="24"/>
        </w:rPr>
        <w:t xml:space="preserve"> тыс. руб. до суммы </w:t>
      </w:r>
      <w:r w:rsidR="00D05361">
        <w:rPr>
          <w:rFonts w:ascii="Times New Roman" w:hAnsi="Times New Roman" w:cs="Times New Roman"/>
          <w:sz w:val="24"/>
          <w:szCs w:val="24"/>
        </w:rPr>
        <w:t>465 900,9</w:t>
      </w:r>
      <w:r w:rsidR="00E15D8A">
        <w:rPr>
          <w:rFonts w:ascii="Times New Roman" w:hAnsi="Times New Roman" w:cs="Times New Roman"/>
          <w:sz w:val="24"/>
          <w:szCs w:val="24"/>
        </w:rPr>
        <w:t xml:space="preserve"> </w:t>
      </w:r>
      <w:r w:rsidR="00EF18DE">
        <w:rPr>
          <w:rFonts w:ascii="Times New Roman" w:hAnsi="Times New Roman" w:cs="Times New Roman"/>
          <w:sz w:val="24"/>
          <w:szCs w:val="24"/>
        </w:rPr>
        <w:t>тыс. руб.</w:t>
      </w:r>
    </w:p>
    <w:p w:rsidR="00EF18DE" w:rsidRDefault="00CF55B1" w:rsidP="00CF5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EF18DE">
        <w:rPr>
          <w:rFonts w:ascii="Times New Roman" w:hAnsi="Times New Roman" w:cs="Times New Roman"/>
          <w:sz w:val="24"/>
          <w:szCs w:val="24"/>
        </w:rPr>
        <w:t>ефицит районного бюджета на 20</w:t>
      </w:r>
      <w:r w:rsidR="00E15D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EF18DE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D05361">
        <w:rPr>
          <w:rFonts w:ascii="Times New Roman" w:hAnsi="Times New Roman" w:cs="Times New Roman"/>
          <w:sz w:val="24"/>
          <w:szCs w:val="24"/>
        </w:rPr>
        <w:t>28 350,3</w:t>
      </w:r>
      <w:r w:rsidR="00EF18D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F18DE" w:rsidRDefault="00EF18DE" w:rsidP="00CF5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Изменения, вносимые проектом решения в доходную и расходную части районного бюджета, являются обоснованными.</w:t>
      </w:r>
    </w:p>
    <w:p w:rsidR="00EF18DE" w:rsidRDefault="00EF18DE" w:rsidP="00CF5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Предусмотренный проектом решения размер дефицита районного бюджета соответствует требованиям, установленным п.3 ст. 92.1 Бюджетного кодекса Российской Федерации.</w:t>
      </w:r>
    </w:p>
    <w:p w:rsidR="00801DC4" w:rsidRDefault="00EF18DE" w:rsidP="00CF55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результатам экспертно – аналитического мероприятия подготовлено заключение на проект решения Собрания депутатов Кувшиновского района « О внесении изменений в решение Собрания депутатов Кувшиновского района от 2</w:t>
      </w:r>
      <w:r w:rsidR="00CF55B1">
        <w:rPr>
          <w:rFonts w:ascii="Times New Roman" w:hAnsi="Times New Roman" w:cs="Times New Roman"/>
          <w:sz w:val="24"/>
          <w:szCs w:val="24"/>
        </w:rPr>
        <w:t>7</w:t>
      </w:r>
      <w:r w:rsidR="00E15D8A">
        <w:rPr>
          <w:rFonts w:ascii="Times New Roman" w:hAnsi="Times New Roman" w:cs="Times New Roman"/>
          <w:sz w:val="24"/>
          <w:szCs w:val="24"/>
        </w:rPr>
        <w:t>.12.202</w:t>
      </w:r>
      <w:r w:rsidR="00CF55B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8650F">
        <w:rPr>
          <w:rFonts w:ascii="Times New Roman" w:hAnsi="Times New Roman" w:cs="Times New Roman"/>
          <w:sz w:val="24"/>
          <w:szCs w:val="24"/>
        </w:rPr>
        <w:t>1</w:t>
      </w:r>
      <w:r w:rsidR="00CF55B1">
        <w:rPr>
          <w:rFonts w:ascii="Times New Roman" w:hAnsi="Times New Roman" w:cs="Times New Roman"/>
          <w:sz w:val="24"/>
          <w:szCs w:val="24"/>
        </w:rPr>
        <w:t>5</w:t>
      </w:r>
      <w:r w:rsidR="00A8650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« О бюджете муниципального образования</w:t>
      </w:r>
      <w:r w:rsidR="00801DC4">
        <w:rPr>
          <w:rFonts w:ascii="Times New Roman" w:hAnsi="Times New Roman" w:cs="Times New Roman"/>
          <w:sz w:val="24"/>
          <w:szCs w:val="24"/>
        </w:rPr>
        <w:t xml:space="preserve"> «Кувшиновский район» Тверской области на 20</w:t>
      </w:r>
      <w:r w:rsidR="00E15D8A">
        <w:rPr>
          <w:rFonts w:ascii="Times New Roman" w:hAnsi="Times New Roman" w:cs="Times New Roman"/>
          <w:sz w:val="24"/>
          <w:szCs w:val="24"/>
        </w:rPr>
        <w:t>2</w:t>
      </w:r>
      <w:r w:rsidR="00CF55B1">
        <w:rPr>
          <w:rFonts w:ascii="Times New Roman" w:hAnsi="Times New Roman" w:cs="Times New Roman"/>
          <w:sz w:val="24"/>
          <w:szCs w:val="24"/>
        </w:rPr>
        <w:t xml:space="preserve">3 </w:t>
      </w:r>
      <w:r w:rsidR="00801DC4">
        <w:rPr>
          <w:rFonts w:ascii="Times New Roman" w:hAnsi="Times New Roman" w:cs="Times New Roman"/>
          <w:sz w:val="24"/>
          <w:szCs w:val="24"/>
        </w:rPr>
        <w:t>год и плановый период 202</w:t>
      </w:r>
      <w:r w:rsidR="00CF55B1">
        <w:rPr>
          <w:rFonts w:ascii="Times New Roman" w:hAnsi="Times New Roman" w:cs="Times New Roman"/>
          <w:sz w:val="24"/>
          <w:szCs w:val="24"/>
        </w:rPr>
        <w:t>4</w:t>
      </w:r>
      <w:r w:rsidR="00801DC4">
        <w:rPr>
          <w:rFonts w:ascii="Times New Roman" w:hAnsi="Times New Roman" w:cs="Times New Roman"/>
          <w:sz w:val="24"/>
          <w:szCs w:val="24"/>
        </w:rPr>
        <w:t xml:space="preserve"> и 202</w:t>
      </w:r>
      <w:r w:rsidR="00CF55B1">
        <w:rPr>
          <w:rFonts w:ascii="Times New Roman" w:hAnsi="Times New Roman" w:cs="Times New Roman"/>
          <w:sz w:val="24"/>
          <w:szCs w:val="24"/>
        </w:rPr>
        <w:t>5</w:t>
      </w:r>
      <w:r w:rsidR="00801DC4">
        <w:rPr>
          <w:rFonts w:ascii="Times New Roman" w:hAnsi="Times New Roman" w:cs="Times New Roman"/>
          <w:sz w:val="24"/>
          <w:szCs w:val="24"/>
        </w:rPr>
        <w:t xml:space="preserve"> годов» и направлено в Собрание депутатов Кувшиновского района с рекомендацией рассмотреть представленный проект решения.</w:t>
      </w:r>
      <w:bookmarkStart w:id="0" w:name="_GoBack"/>
      <w:bookmarkEnd w:id="0"/>
      <w:proofErr w:type="gramEnd"/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801DC4" w:rsidRDefault="00801DC4" w:rsidP="00801D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ревизионной </w:t>
      </w:r>
      <w:r w:rsidR="0051453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5145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С.В. Бевз</w:t>
      </w:r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EF18DE" w:rsidRPr="0084452C" w:rsidRDefault="00EF18DE" w:rsidP="0084452C">
      <w:pPr>
        <w:rPr>
          <w:rFonts w:ascii="Times New Roman" w:hAnsi="Times New Roman" w:cs="Times New Roman"/>
          <w:sz w:val="24"/>
          <w:szCs w:val="24"/>
        </w:rPr>
      </w:pPr>
    </w:p>
    <w:sectPr w:rsidR="00EF18DE" w:rsidRPr="0084452C" w:rsidSect="00E44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52C"/>
    <w:rsid w:val="00014A72"/>
    <w:rsid w:val="002C49A6"/>
    <w:rsid w:val="003023C3"/>
    <w:rsid w:val="004E6964"/>
    <w:rsid w:val="00514530"/>
    <w:rsid w:val="00593976"/>
    <w:rsid w:val="005C1A43"/>
    <w:rsid w:val="007A07DC"/>
    <w:rsid w:val="00801DC4"/>
    <w:rsid w:val="0084452C"/>
    <w:rsid w:val="00A24715"/>
    <w:rsid w:val="00A85979"/>
    <w:rsid w:val="00A8650F"/>
    <w:rsid w:val="00B45409"/>
    <w:rsid w:val="00C801F2"/>
    <w:rsid w:val="00CA3B32"/>
    <w:rsid w:val="00CF55B1"/>
    <w:rsid w:val="00D05361"/>
    <w:rsid w:val="00E15D8A"/>
    <w:rsid w:val="00E4428C"/>
    <w:rsid w:val="00EF1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2019-06-24T12:06:00Z</dcterms:created>
  <dcterms:modified xsi:type="dcterms:W3CDTF">2023-08-30T12:46:00Z</dcterms:modified>
</cp:coreProperties>
</file>