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B8" w:rsidRPr="00771657" w:rsidRDefault="007430B8" w:rsidP="00743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657">
        <w:rPr>
          <w:rFonts w:ascii="Times New Roman" w:hAnsi="Times New Roman" w:cs="Times New Roman"/>
          <w:sz w:val="28"/>
          <w:szCs w:val="28"/>
        </w:rPr>
        <w:t>РФ</w:t>
      </w:r>
    </w:p>
    <w:p w:rsidR="007430B8" w:rsidRPr="00771657" w:rsidRDefault="007430B8" w:rsidP="00743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657"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7430B8" w:rsidRPr="00771657" w:rsidRDefault="007430B8" w:rsidP="00743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657">
        <w:rPr>
          <w:rFonts w:ascii="Times New Roman" w:hAnsi="Times New Roman" w:cs="Times New Roman"/>
          <w:sz w:val="28"/>
          <w:szCs w:val="28"/>
        </w:rPr>
        <w:t>КУВШИНОВСКИЙ РАЙОН</w:t>
      </w:r>
    </w:p>
    <w:p w:rsidR="007430B8" w:rsidRPr="00771657" w:rsidRDefault="007430B8" w:rsidP="00743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657">
        <w:rPr>
          <w:rFonts w:ascii="Times New Roman" w:hAnsi="Times New Roman" w:cs="Times New Roman"/>
          <w:sz w:val="28"/>
          <w:szCs w:val="28"/>
        </w:rPr>
        <w:t>АДМИНИСТРАЦИЯ БОРКОВСКОГО СЕЛЬСКОГО ПОСЕЛЕНИЯ</w:t>
      </w:r>
    </w:p>
    <w:p w:rsidR="007430B8" w:rsidRPr="00771657" w:rsidRDefault="007430B8" w:rsidP="00743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0B8" w:rsidRPr="00771657" w:rsidRDefault="007430B8" w:rsidP="00743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6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30B8" w:rsidRPr="00771657" w:rsidRDefault="007430B8" w:rsidP="00743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0B8" w:rsidRPr="00771657" w:rsidRDefault="00977BA1" w:rsidP="0074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30B8" w:rsidRPr="0077165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7430B8" w:rsidRPr="00771657">
        <w:rPr>
          <w:rFonts w:ascii="Times New Roman" w:hAnsi="Times New Roman" w:cs="Times New Roman"/>
          <w:sz w:val="24"/>
          <w:szCs w:val="24"/>
        </w:rPr>
        <w:t xml:space="preserve">.2014                               </w:t>
      </w:r>
      <w:r w:rsidR="007430B8" w:rsidRPr="00771657">
        <w:rPr>
          <w:rFonts w:ascii="Times New Roman" w:hAnsi="Times New Roman" w:cs="Times New Roman"/>
          <w:sz w:val="24"/>
          <w:szCs w:val="24"/>
        </w:rPr>
        <w:tab/>
        <w:t>с</w:t>
      </w:r>
      <w:proofErr w:type="gramStart"/>
      <w:r w:rsidR="007430B8" w:rsidRPr="0077165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430B8" w:rsidRPr="00771657">
        <w:rPr>
          <w:rFonts w:ascii="Times New Roman" w:hAnsi="Times New Roman" w:cs="Times New Roman"/>
          <w:sz w:val="24"/>
          <w:szCs w:val="24"/>
        </w:rPr>
        <w:t>ольшой Борок</w:t>
      </w:r>
      <w:r w:rsidR="007430B8" w:rsidRPr="00771657">
        <w:rPr>
          <w:rFonts w:ascii="Times New Roman" w:hAnsi="Times New Roman" w:cs="Times New Roman"/>
          <w:sz w:val="24"/>
          <w:szCs w:val="24"/>
        </w:rPr>
        <w:tab/>
      </w:r>
      <w:r w:rsidR="007430B8" w:rsidRPr="00771657">
        <w:rPr>
          <w:rFonts w:ascii="Times New Roman" w:hAnsi="Times New Roman" w:cs="Times New Roman"/>
          <w:sz w:val="24"/>
          <w:szCs w:val="24"/>
        </w:rPr>
        <w:tab/>
      </w:r>
      <w:r w:rsidR="007430B8" w:rsidRPr="00771657">
        <w:rPr>
          <w:rFonts w:ascii="Times New Roman" w:hAnsi="Times New Roman" w:cs="Times New Roman"/>
          <w:sz w:val="24"/>
          <w:szCs w:val="24"/>
        </w:rPr>
        <w:tab/>
      </w:r>
      <w:r w:rsidR="007430B8" w:rsidRPr="00771657">
        <w:rPr>
          <w:rFonts w:ascii="Times New Roman" w:hAnsi="Times New Roman" w:cs="Times New Roman"/>
          <w:sz w:val="24"/>
          <w:szCs w:val="24"/>
        </w:rPr>
        <w:tab/>
      </w:r>
      <w:r w:rsidR="007430B8" w:rsidRPr="00771657">
        <w:rPr>
          <w:rFonts w:ascii="Times New Roman" w:hAnsi="Times New Roman" w:cs="Times New Roman"/>
          <w:sz w:val="24"/>
          <w:szCs w:val="24"/>
        </w:rPr>
        <w:tab/>
        <w:t>№</w:t>
      </w:r>
      <w:r w:rsidR="00032A87">
        <w:rPr>
          <w:rFonts w:ascii="Times New Roman" w:hAnsi="Times New Roman" w:cs="Times New Roman"/>
          <w:sz w:val="24"/>
          <w:szCs w:val="24"/>
        </w:rPr>
        <w:t>18</w:t>
      </w:r>
    </w:p>
    <w:p w:rsidR="00911177" w:rsidRDefault="00911177" w:rsidP="007430B8">
      <w:pPr>
        <w:jc w:val="both"/>
        <w:rPr>
          <w:rFonts w:ascii="Times New Roman" w:hAnsi="Times New Roman" w:cs="Times New Roman"/>
        </w:rPr>
      </w:pPr>
    </w:p>
    <w:p w:rsidR="00977BA1" w:rsidRPr="00EA04D1" w:rsidRDefault="00977BA1" w:rsidP="00977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A04D1">
        <w:rPr>
          <w:rFonts w:ascii="Times New Roman" w:hAnsi="Times New Roman" w:cs="Times New Roman"/>
          <w:b/>
          <w:sz w:val="24"/>
          <w:szCs w:val="24"/>
        </w:rPr>
        <w:t>Об утверждении Положения о составе,</w:t>
      </w:r>
    </w:p>
    <w:p w:rsidR="00977BA1" w:rsidRPr="00EA04D1" w:rsidRDefault="00977BA1" w:rsidP="00977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4D1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EA04D1">
        <w:rPr>
          <w:rFonts w:ascii="Times New Roman" w:hAnsi="Times New Roman" w:cs="Times New Roman"/>
          <w:b/>
          <w:sz w:val="24"/>
          <w:szCs w:val="24"/>
        </w:rPr>
        <w:t xml:space="preserve"> подготовки и утверждения </w:t>
      </w:r>
    </w:p>
    <w:p w:rsidR="00977BA1" w:rsidRPr="00EA04D1" w:rsidRDefault="00977BA1" w:rsidP="00977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4D1">
        <w:rPr>
          <w:rFonts w:ascii="Times New Roman" w:hAnsi="Times New Roman" w:cs="Times New Roman"/>
          <w:b/>
          <w:sz w:val="24"/>
          <w:szCs w:val="24"/>
        </w:rPr>
        <w:t xml:space="preserve">местных нормативов </w:t>
      </w:r>
      <w:proofErr w:type="gramStart"/>
      <w:r w:rsidRPr="00EA04D1">
        <w:rPr>
          <w:rFonts w:ascii="Times New Roman" w:hAnsi="Times New Roman" w:cs="Times New Roman"/>
          <w:b/>
          <w:sz w:val="24"/>
          <w:szCs w:val="24"/>
        </w:rPr>
        <w:t>градостроительного</w:t>
      </w:r>
      <w:proofErr w:type="gramEnd"/>
    </w:p>
    <w:p w:rsidR="00977BA1" w:rsidRPr="00EA04D1" w:rsidRDefault="00977BA1" w:rsidP="00977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4D1">
        <w:rPr>
          <w:rFonts w:ascii="Times New Roman" w:hAnsi="Times New Roman" w:cs="Times New Roman"/>
          <w:b/>
          <w:sz w:val="24"/>
          <w:szCs w:val="24"/>
        </w:rPr>
        <w:t xml:space="preserve">проектирования </w:t>
      </w:r>
      <w:r>
        <w:rPr>
          <w:rFonts w:ascii="Times New Roman" w:hAnsi="Times New Roman" w:cs="Times New Roman"/>
          <w:b/>
          <w:sz w:val="24"/>
          <w:szCs w:val="24"/>
        </w:rPr>
        <w:t>Борковского сельского поселения»</w:t>
      </w:r>
    </w:p>
    <w:p w:rsidR="00977BA1" w:rsidRPr="003F0D64" w:rsidRDefault="00977BA1" w:rsidP="00977B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BA1" w:rsidRDefault="00977BA1" w:rsidP="00977B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</w:t>
      </w:r>
      <w:r>
        <w:rPr>
          <w:rFonts w:ascii="Times New Roman" w:hAnsi="Times New Roman" w:cs="Times New Roman"/>
          <w:sz w:val="24"/>
          <w:szCs w:val="24"/>
        </w:rPr>
        <w:t>рации, Федеральным законом от 06.10.</w:t>
      </w:r>
      <w:r w:rsidRPr="003F0D64">
        <w:rPr>
          <w:rFonts w:ascii="Times New Roman" w:hAnsi="Times New Roman" w:cs="Times New Roman"/>
          <w:sz w:val="24"/>
          <w:szCs w:val="24"/>
        </w:rPr>
        <w:t xml:space="preserve">2003 года №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4"/>
          <w:szCs w:val="24"/>
        </w:rPr>
        <w:t>Борковского сельского поселения</w:t>
      </w:r>
      <w:r w:rsidRPr="003F0D64">
        <w:rPr>
          <w:rFonts w:ascii="Times New Roman" w:hAnsi="Times New Roman" w:cs="Times New Roman"/>
          <w:sz w:val="24"/>
          <w:szCs w:val="24"/>
        </w:rPr>
        <w:t xml:space="preserve">, а также в целях обеспечения градостроительной деятельности в </w:t>
      </w:r>
      <w:r>
        <w:rPr>
          <w:rFonts w:ascii="Times New Roman" w:hAnsi="Times New Roman" w:cs="Times New Roman"/>
          <w:sz w:val="24"/>
          <w:szCs w:val="24"/>
        </w:rPr>
        <w:t>Борковском сельском поселении</w:t>
      </w:r>
    </w:p>
    <w:p w:rsidR="00977BA1" w:rsidRPr="003F0D64" w:rsidRDefault="00977BA1" w:rsidP="00977B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ПОСТАНОВЛЯЮ:</w:t>
      </w:r>
    </w:p>
    <w:p w:rsidR="00977BA1" w:rsidRPr="00977BA1" w:rsidRDefault="00977BA1" w:rsidP="00977BA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BA1">
        <w:rPr>
          <w:rFonts w:ascii="Times New Roman" w:hAnsi="Times New Roman" w:cs="Times New Roman"/>
          <w:sz w:val="24"/>
          <w:szCs w:val="24"/>
        </w:rPr>
        <w:t>Утвердить Положение о составе, порядке подготовки и утверждения местных нормативов градостроительного проектирования Борковского сельского поселения.</w:t>
      </w:r>
    </w:p>
    <w:p w:rsidR="00977BA1" w:rsidRPr="00977BA1" w:rsidRDefault="00977BA1" w:rsidP="00977BA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BA1">
        <w:rPr>
          <w:rFonts w:ascii="Times New Roman" w:hAnsi="Times New Roman" w:cs="Times New Roman"/>
        </w:rPr>
        <w:t>Контроль за</w:t>
      </w:r>
      <w:proofErr w:type="gramEnd"/>
      <w:r w:rsidRPr="00977BA1">
        <w:rPr>
          <w:rFonts w:ascii="Times New Roman" w:hAnsi="Times New Roman" w:cs="Times New Roman"/>
        </w:rPr>
        <w:t xml:space="preserve"> исполнением настоящего постановления возлагаю на заместителя главы администрации Фролкову М.И.</w:t>
      </w:r>
    </w:p>
    <w:p w:rsidR="00977BA1" w:rsidRPr="00977BA1" w:rsidRDefault="00977BA1" w:rsidP="00977BA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BA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77BA1" w:rsidRPr="003F0D64" w:rsidRDefault="00977BA1" w:rsidP="00977B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BA1" w:rsidRPr="003F0D64" w:rsidRDefault="00977BA1" w:rsidP="00977B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BA1" w:rsidRDefault="00977BA1" w:rsidP="00977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Борковского сельского поселения                                                  И.В. Образцова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7BA1" w:rsidRDefault="00977BA1" w:rsidP="00977B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77BA1" w:rsidRDefault="00977BA1" w:rsidP="00977B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032A87">
        <w:rPr>
          <w:rFonts w:ascii="Times New Roman" w:hAnsi="Times New Roman" w:cs="Times New Roman"/>
          <w:sz w:val="24"/>
          <w:szCs w:val="24"/>
        </w:rPr>
        <w:t>18</w:t>
      </w:r>
    </w:p>
    <w:p w:rsidR="00977BA1" w:rsidRPr="003F0D64" w:rsidRDefault="00977BA1" w:rsidP="00977B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4.03.2014г.</w:t>
      </w:r>
    </w:p>
    <w:p w:rsidR="00977BA1" w:rsidRPr="003F0D64" w:rsidRDefault="00977BA1" w:rsidP="00977B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7BA1" w:rsidRPr="00DB4B10" w:rsidRDefault="00977BA1" w:rsidP="00977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77BA1" w:rsidRPr="00DB4B10" w:rsidRDefault="00977BA1" w:rsidP="00977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10">
        <w:rPr>
          <w:rFonts w:ascii="Times New Roman" w:hAnsi="Times New Roman" w:cs="Times New Roman"/>
          <w:b/>
          <w:sz w:val="24"/>
          <w:szCs w:val="24"/>
        </w:rPr>
        <w:t xml:space="preserve">о составе, порядке подготовки и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b/>
          <w:sz w:val="24"/>
          <w:szCs w:val="24"/>
        </w:rPr>
        <w:t>Борковского сельского поселения</w:t>
      </w:r>
    </w:p>
    <w:p w:rsidR="00977BA1" w:rsidRPr="003F0D64" w:rsidRDefault="00977BA1" w:rsidP="00977B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BA1" w:rsidRPr="00CD43B0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B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F0D64">
        <w:rPr>
          <w:rFonts w:ascii="Times New Roman" w:hAnsi="Times New Roman" w:cs="Times New Roman"/>
          <w:sz w:val="24"/>
          <w:szCs w:val="24"/>
        </w:rPr>
        <w:t xml:space="preserve">Положение о составе, порядке подготовки и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Борковского сельского поселения</w:t>
      </w:r>
      <w:r w:rsidRPr="003F0D64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Градостроительным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</w:t>
      </w:r>
      <w:r w:rsidRPr="003F0D64">
        <w:rPr>
          <w:rFonts w:ascii="Times New Roman" w:hAnsi="Times New Roman" w:cs="Times New Roman"/>
          <w:sz w:val="24"/>
          <w:szCs w:val="24"/>
        </w:rPr>
        <w:t xml:space="preserve">2003 года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3F0D64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 и определяет состав, порядок подготовки и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Борковского сельского поселения.</w:t>
      </w:r>
      <w:proofErr w:type="gramEnd"/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F0D64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Борковского сельского поселения</w:t>
      </w:r>
      <w:r w:rsidRPr="003F0D64">
        <w:rPr>
          <w:rFonts w:ascii="Times New Roman" w:hAnsi="Times New Roman" w:cs="Times New Roman"/>
          <w:sz w:val="24"/>
          <w:szCs w:val="24"/>
        </w:rPr>
        <w:t xml:space="preserve"> (далее - местные нормативы) содержат минимальные расчетные показатели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территории, которые должны учитываться, в том числе, при подготовке, согласовании и утверждении документов территориального планирования, документации по планировке территории </w:t>
      </w:r>
      <w:r>
        <w:rPr>
          <w:rFonts w:ascii="Times New Roman" w:hAnsi="Times New Roman" w:cs="Times New Roman"/>
          <w:sz w:val="24"/>
          <w:szCs w:val="24"/>
        </w:rPr>
        <w:t>Борковского сельского поселения.</w:t>
      </w:r>
      <w:proofErr w:type="gramEnd"/>
    </w:p>
    <w:p w:rsidR="00977BA1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3. Местные нормативы разрабатываются в соответствии с законодательством о градостроительной деятельности Российской Федерации и Тверской области, техническими регламентами и с учетом природно-климатических, социально-демографических, национальных, территориальных и других особенностей </w:t>
      </w:r>
      <w:r>
        <w:rPr>
          <w:rFonts w:ascii="Times New Roman" w:hAnsi="Times New Roman" w:cs="Times New Roman"/>
          <w:sz w:val="24"/>
          <w:szCs w:val="24"/>
        </w:rPr>
        <w:t xml:space="preserve">Борковского сельского поселения. 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4.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региональных нормативах градостроительного проектирования</w:t>
      </w:r>
      <w:r w:rsidR="00080AE4">
        <w:rPr>
          <w:rFonts w:ascii="Times New Roman" w:hAnsi="Times New Roman" w:cs="Times New Roman"/>
          <w:sz w:val="24"/>
          <w:szCs w:val="24"/>
        </w:rPr>
        <w:t xml:space="preserve"> </w:t>
      </w:r>
      <w:r w:rsidRPr="003F0D64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5. Финансирование мероприятий по подготовке, разработке и утверждению местных нормативов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Борковского сельского поселения.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BA1" w:rsidRPr="00CD43B0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B0">
        <w:rPr>
          <w:rFonts w:ascii="Times New Roman" w:hAnsi="Times New Roman" w:cs="Times New Roman"/>
          <w:b/>
          <w:sz w:val="24"/>
          <w:szCs w:val="24"/>
        </w:rPr>
        <w:t>II. Состав местных нормативов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6. Местные нормативы разрабатываются с учетом требований по формированию застройки территорий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3F0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Борковского сельского поселения</w:t>
      </w:r>
      <w:r w:rsidRPr="003F0D64">
        <w:rPr>
          <w:rFonts w:ascii="Times New Roman" w:hAnsi="Times New Roman" w:cs="Times New Roman"/>
          <w:sz w:val="24"/>
          <w:szCs w:val="24"/>
        </w:rPr>
        <w:t xml:space="preserve"> и включают в себя следующие минимальные расчетные показатели обеспечения благоприятных условий жизнедеятельности человека: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1) нормативы плотности населения территори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2) расчетные показатели </w:t>
      </w:r>
      <w:r>
        <w:rPr>
          <w:rFonts w:ascii="Times New Roman" w:hAnsi="Times New Roman" w:cs="Times New Roman"/>
          <w:sz w:val="24"/>
          <w:szCs w:val="24"/>
        </w:rPr>
        <w:t>жилой зоны</w:t>
      </w:r>
      <w:r w:rsidRPr="003F0D64">
        <w:rPr>
          <w:rFonts w:ascii="Times New Roman" w:hAnsi="Times New Roman" w:cs="Times New Roman"/>
          <w:sz w:val="24"/>
          <w:szCs w:val="24"/>
        </w:rPr>
        <w:t>: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жилищной обеспеченности;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общей площади территорий для размещения объектов жилой застройки;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размера придомовых участков;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распределения жилищного строительства по типам жилья;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lastRenderedPageBreak/>
        <w:t>- нормативы распределения жилищного строительства по этажности;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нормативные параметры застройки сельского поселения;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3) расчетные показатели </w:t>
      </w:r>
      <w:r>
        <w:rPr>
          <w:rFonts w:ascii="Times New Roman" w:hAnsi="Times New Roman" w:cs="Times New Roman"/>
          <w:sz w:val="24"/>
          <w:szCs w:val="24"/>
        </w:rPr>
        <w:t>общественно-деловой зоны: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площади территорий для размещения объектов социального и коммунально-бытового назначения;</w:t>
      </w:r>
    </w:p>
    <w:p w:rsidR="00977BA1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детскими дошкольными учреждениями;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D64">
        <w:rPr>
          <w:rFonts w:ascii="Times New Roman" w:hAnsi="Times New Roman" w:cs="Times New Roman"/>
          <w:sz w:val="24"/>
          <w:szCs w:val="24"/>
        </w:rPr>
        <w:t>нормативы обеспеченности школьными учреждениями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объектами здравоохранения;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объектами торговли и питания;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объектами культуры</w:t>
      </w:r>
      <w:r>
        <w:rPr>
          <w:rFonts w:ascii="Times New Roman" w:hAnsi="Times New Roman" w:cs="Times New Roman"/>
          <w:sz w:val="24"/>
          <w:szCs w:val="24"/>
        </w:rPr>
        <w:t xml:space="preserve"> и спортивными сооружениями</w:t>
      </w:r>
      <w:r w:rsidRPr="003F0D64">
        <w:rPr>
          <w:rFonts w:ascii="Times New Roman" w:hAnsi="Times New Roman" w:cs="Times New Roman"/>
          <w:sz w:val="24"/>
          <w:szCs w:val="24"/>
        </w:rPr>
        <w:t>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объектами коммунально-бытового назначения;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4) расчетные показатели рекреационно</w:t>
      </w:r>
      <w:r>
        <w:rPr>
          <w:rFonts w:ascii="Times New Roman" w:hAnsi="Times New Roman" w:cs="Times New Roman"/>
          <w:sz w:val="24"/>
          <w:szCs w:val="24"/>
        </w:rPr>
        <w:t>йзоны</w:t>
      </w:r>
      <w:r w:rsidRPr="003F0D64">
        <w:rPr>
          <w:rFonts w:ascii="Times New Roman" w:hAnsi="Times New Roman" w:cs="Times New Roman"/>
          <w:sz w:val="24"/>
          <w:szCs w:val="24"/>
        </w:rPr>
        <w:t>: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площади территорий для размещения объектов рекреационного назначения;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- нормативы </w:t>
      </w:r>
      <w:proofErr w:type="gramStart"/>
      <w:r w:rsidRPr="003F0D64">
        <w:rPr>
          <w:rFonts w:ascii="Times New Roman" w:hAnsi="Times New Roman" w:cs="Times New Roman"/>
          <w:sz w:val="24"/>
          <w:szCs w:val="24"/>
        </w:rPr>
        <w:t>площади озеленения территорий объ</w:t>
      </w:r>
      <w:r>
        <w:rPr>
          <w:rFonts w:ascii="Times New Roman" w:hAnsi="Times New Roman" w:cs="Times New Roman"/>
          <w:sz w:val="24"/>
          <w:szCs w:val="24"/>
        </w:rPr>
        <w:t>ектов рекреационного назначения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77BA1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5) расчетные показатели </w:t>
      </w:r>
      <w:r>
        <w:rPr>
          <w:rFonts w:ascii="Times New Roman" w:hAnsi="Times New Roman" w:cs="Times New Roman"/>
          <w:sz w:val="24"/>
          <w:szCs w:val="24"/>
        </w:rPr>
        <w:t>зоны</w:t>
      </w:r>
      <w:r w:rsidRPr="003F0D64">
        <w:rPr>
          <w:rFonts w:ascii="Times New Roman" w:hAnsi="Times New Roman" w:cs="Times New Roman"/>
          <w:sz w:val="24"/>
          <w:szCs w:val="24"/>
        </w:rPr>
        <w:t xml:space="preserve"> транспортно</w:t>
      </w:r>
      <w:r>
        <w:rPr>
          <w:rFonts w:ascii="Times New Roman" w:hAnsi="Times New Roman" w:cs="Times New Roman"/>
          <w:sz w:val="24"/>
          <w:szCs w:val="24"/>
        </w:rPr>
        <w:t>йинфраструктуры</w:t>
      </w:r>
      <w:r w:rsidRPr="003F0D64">
        <w:rPr>
          <w:rFonts w:ascii="Times New Roman" w:hAnsi="Times New Roman" w:cs="Times New Roman"/>
          <w:sz w:val="24"/>
          <w:szCs w:val="24"/>
        </w:rPr>
        <w:t>: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расчетные параметры сети улиц и дорог сельского поселения;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объектами для хранения и обслуживания транспортных средств;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уровня автомобилизации;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6) расчетные показатели </w:t>
      </w:r>
      <w:r>
        <w:rPr>
          <w:rFonts w:ascii="Times New Roman" w:hAnsi="Times New Roman" w:cs="Times New Roman"/>
          <w:sz w:val="24"/>
          <w:szCs w:val="24"/>
        </w:rPr>
        <w:t>зоны</w:t>
      </w:r>
      <w:r w:rsidRPr="003F0D64">
        <w:rPr>
          <w:rFonts w:ascii="Times New Roman" w:hAnsi="Times New Roman" w:cs="Times New Roman"/>
          <w:sz w:val="24"/>
          <w:szCs w:val="24"/>
        </w:rPr>
        <w:t xml:space="preserve"> инженерн</w:t>
      </w:r>
      <w:r>
        <w:rPr>
          <w:rFonts w:ascii="Times New Roman" w:hAnsi="Times New Roman" w:cs="Times New Roman"/>
          <w:sz w:val="24"/>
          <w:szCs w:val="24"/>
        </w:rPr>
        <w:t>ой инфраструктуры</w:t>
      </w:r>
      <w:r w:rsidRPr="003F0D64">
        <w:rPr>
          <w:rFonts w:ascii="Times New Roman" w:hAnsi="Times New Roman" w:cs="Times New Roman"/>
          <w:sz w:val="24"/>
          <w:szCs w:val="24"/>
        </w:rPr>
        <w:t>: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водоснабжени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F0D64">
        <w:rPr>
          <w:rFonts w:ascii="Times New Roman" w:hAnsi="Times New Roman" w:cs="Times New Roman"/>
          <w:sz w:val="24"/>
          <w:szCs w:val="24"/>
        </w:rPr>
        <w:t xml:space="preserve"> и водоотведени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F0D64">
        <w:rPr>
          <w:rFonts w:ascii="Times New Roman" w:hAnsi="Times New Roman" w:cs="Times New Roman"/>
          <w:sz w:val="24"/>
          <w:szCs w:val="24"/>
        </w:rPr>
        <w:t>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теплоснабжени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F0D64">
        <w:rPr>
          <w:rFonts w:ascii="Times New Roman" w:hAnsi="Times New Roman" w:cs="Times New Roman"/>
          <w:sz w:val="24"/>
          <w:szCs w:val="24"/>
        </w:rPr>
        <w:t>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газоснабжени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F0D64">
        <w:rPr>
          <w:rFonts w:ascii="Times New Roman" w:hAnsi="Times New Roman" w:cs="Times New Roman"/>
          <w:sz w:val="24"/>
          <w:szCs w:val="24"/>
        </w:rPr>
        <w:t>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электро</w:t>
      </w:r>
      <w:r>
        <w:rPr>
          <w:rFonts w:ascii="Times New Roman" w:hAnsi="Times New Roman" w:cs="Times New Roman"/>
          <w:sz w:val="24"/>
          <w:szCs w:val="24"/>
        </w:rPr>
        <w:t>потреблением</w:t>
      </w:r>
      <w:r w:rsidRPr="003F0D64">
        <w:rPr>
          <w:rFonts w:ascii="Times New Roman" w:hAnsi="Times New Roman" w:cs="Times New Roman"/>
          <w:sz w:val="24"/>
          <w:szCs w:val="24"/>
        </w:rPr>
        <w:t>;</w:t>
      </w:r>
    </w:p>
    <w:p w:rsidR="00977BA1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санитарная очистка</w:t>
      </w:r>
      <w:r w:rsidRPr="003F0D64">
        <w:rPr>
          <w:rFonts w:ascii="Times New Roman" w:hAnsi="Times New Roman" w:cs="Times New Roman"/>
          <w:sz w:val="24"/>
          <w:szCs w:val="24"/>
        </w:rPr>
        <w:t>;</w:t>
      </w:r>
    </w:p>
    <w:p w:rsidR="00977BA1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расчетные показатели зон сельскохозяйственного использования;</w:t>
      </w:r>
    </w:p>
    <w:p w:rsidR="00977BA1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производственной зоны;</w:t>
      </w:r>
    </w:p>
    <w:p w:rsidR="00977BA1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зоны, предназначенной для ведения садоводства, огородничества, дачного хозяйства;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зоны, предназначенной для ведения личного подсобного хозяйства;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F0D64">
        <w:rPr>
          <w:rFonts w:ascii="Times New Roman" w:hAnsi="Times New Roman" w:cs="Times New Roman"/>
          <w:sz w:val="24"/>
          <w:szCs w:val="24"/>
        </w:rPr>
        <w:t>) расчетные показатели в сфере инженерной подготовки и защиты территорий: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по отводу поверхностных вод;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по защите территорий от затопления и подтопления;</w:t>
      </w:r>
    </w:p>
    <w:p w:rsidR="00080AE4" w:rsidRDefault="00080AE4" w:rsidP="0008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расчетные показатели производственной и коммунальной зоне.</w:t>
      </w:r>
    </w:p>
    <w:p w:rsidR="00080AE4" w:rsidRDefault="00080AE4" w:rsidP="0008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расчетные показатели в зонах особо охраняемой территории.</w:t>
      </w:r>
    </w:p>
    <w:p w:rsidR="00080AE4" w:rsidRPr="003F0D64" w:rsidRDefault="00080AE4" w:rsidP="0008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расчетные показатели в зонах специального назначения.</w:t>
      </w:r>
    </w:p>
    <w:p w:rsidR="00977BA1" w:rsidRPr="003F0D64" w:rsidRDefault="00080AE4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977BA1" w:rsidRPr="003F0D64">
        <w:rPr>
          <w:rFonts w:ascii="Times New Roman" w:hAnsi="Times New Roman" w:cs="Times New Roman"/>
          <w:sz w:val="24"/>
          <w:szCs w:val="24"/>
        </w:rPr>
        <w:t xml:space="preserve"> расчетные показатели в сфере охраны окружающей среды:</w:t>
      </w:r>
    </w:p>
    <w:p w:rsidR="00977BA1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разрешенные параметры</w:t>
      </w:r>
      <w:r w:rsidRPr="003F0D64">
        <w:rPr>
          <w:rFonts w:ascii="Times New Roman" w:hAnsi="Times New Roman" w:cs="Times New Roman"/>
          <w:sz w:val="24"/>
          <w:szCs w:val="24"/>
        </w:rPr>
        <w:t xml:space="preserve"> допустим</w:t>
      </w:r>
      <w:r>
        <w:rPr>
          <w:rFonts w:ascii="Times New Roman" w:hAnsi="Times New Roman" w:cs="Times New Roman"/>
          <w:sz w:val="24"/>
          <w:szCs w:val="24"/>
        </w:rPr>
        <w:t xml:space="preserve">ых уровней </w:t>
      </w:r>
      <w:r w:rsidRPr="003F0D64">
        <w:rPr>
          <w:rFonts w:ascii="Times New Roman" w:hAnsi="Times New Roman" w:cs="Times New Roman"/>
          <w:sz w:val="24"/>
          <w:szCs w:val="24"/>
        </w:rPr>
        <w:t xml:space="preserve"> воздействия на</w:t>
      </w:r>
      <w:r>
        <w:rPr>
          <w:rFonts w:ascii="Times New Roman" w:hAnsi="Times New Roman" w:cs="Times New Roman"/>
          <w:sz w:val="24"/>
          <w:szCs w:val="24"/>
        </w:rPr>
        <w:t xml:space="preserve"> человека и условия проживания</w:t>
      </w:r>
      <w:r w:rsidRPr="003F0D64">
        <w:rPr>
          <w:rFonts w:ascii="Times New Roman" w:hAnsi="Times New Roman" w:cs="Times New Roman"/>
          <w:sz w:val="24"/>
          <w:szCs w:val="24"/>
        </w:rPr>
        <w:t>.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7. Расчетные показатели в сфере охраны окружающей среды определяются в соответствии с законодательством в области охраны окружающей среды в соответствующих показателях предельно допустимых концентраций.</w:t>
      </w:r>
    </w:p>
    <w:p w:rsidR="00977BA1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BA1" w:rsidRPr="003F138A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38A">
        <w:rPr>
          <w:rFonts w:ascii="Times New Roman" w:hAnsi="Times New Roman" w:cs="Times New Roman"/>
          <w:b/>
          <w:sz w:val="24"/>
          <w:szCs w:val="24"/>
        </w:rPr>
        <w:t>III. Порядок подготовки и утверждения местных нормативов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8. Решение 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F0D64">
        <w:rPr>
          <w:rFonts w:ascii="Times New Roman" w:hAnsi="Times New Roman" w:cs="Times New Roman"/>
          <w:sz w:val="24"/>
          <w:szCs w:val="24"/>
        </w:rPr>
        <w:t xml:space="preserve">местных нормативов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3F0D64">
        <w:rPr>
          <w:rFonts w:ascii="Times New Roman" w:hAnsi="Times New Roman" w:cs="Times New Roman"/>
          <w:sz w:val="24"/>
          <w:szCs w:val="24"/>
        </w:rPr>
        <w:t>администраци</w:t>
      </w:r>
      <w:r w:rsidR="00080AE4">
        <w:rPr>
          <w:rFonts w:ascii="Times New Roman" w:hAnsi="Times New Roman" w:cs="Times New Roman"/>
          <w:sz w:val="24"/>
          <w:szCs w:val="24"/>
        </w:rPr>
        <w:t>и Борковского сельского поселения.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9. Уполномоченный орган в лице </w:t>
      </w:r>
      <w:r w:rsidR="00080AE4">
        <w:rPr>
          <w:rFonts w:ascii="Times New Roman" w:hAnsi="Times New Roman" w:cs="Times New Roman"/>
          <w:sz w:val="24"/>
          <w:szCs w:val="24"/>
        </w:rPr>
        <w:t>Фролковой М.И.</w:t>
      </w:r>
      <w:r w:rsidRPr="003F0D64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осуществляет организацию работ по </w:t>
      </w:r>
      <w:r>
        <w:rPr>
          <w:rFonts w:ascii="Times New Roman" w:hAnsi="Times New Roman" w:cs="Times New Roman"/>
          <w:sz w:val="24"/>
          <w:szCs w:val="24"/>
        </w:rPr>
        <w:t xml:space="preserve">подготовке проекта </w:t>
      </w:r>
      <w:r w:rsidRPr="003F0D64">
        <w:rPr>
          <w:rFonts w:ascii="Times New Roman" w:hAnsi="Times New Roman" w:cs="Times New Roman"/>
          <w:sz w:val="24"/>
          <w:szCs w:val="24"/>
        </w:rPr>
        <w:t>местных нормативов.</w:t>
      </w:r>
    </w:p>
    <w:p w:rsidR="00977BA1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Уполномоченный орган после завершения подготовки проекта местных нормативов направляет указанный проект главе местной администрации поселения для утверждения.</w:t>
      </w:r>
    </w:p>
    <w:p w:rsidR="00977BA1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0D64">
        <w:rPr>
          <w:rFonts w:ascii="Times New Roman" w:hAnsi="Times New Roman" w:cs="Times New Roman"/>
          <w:sz w:val="24"/>
          <w:szCs w:val="24"/>
        </w:rPr>
        <w:t xml:space="preserve">. Местные нормативы утверждаются решением </w:t>
      </w:r>
      <w:r>
        <w:rPr>
          <w:rFonts w:ascii="Times New Roman" w:hAnsi="Times New Roman" w:cs="Times New Roman"/>
          <w:sz w:val="24"/>
          <w:szCs w:val="24"/>
        </w:rPr>
        <w:t>главы местной администрации поселения</w:t>
      </w:r>
      <w:r w:rsidRPr="003F0D64">
        <w:rPr>
          <w:rFonts w:ascii="Times New Roman" w:hAnsi="Times New Roman" w:cs="Times New Roman"/>
          <w:sz w:val="24"/>
          <w:szCs w:val="24"/>
        </w:rPr>
        <w:t>.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0D64">
        <w:rPr>
          <w:rFonts w:ascii="Times New Roman" w:hAnsi="Times New Roman" w:cs="Times New Roman"/>
          <w:sz w:val="24"/>
          <w:szCs w:val="24"/>
        </w:rPr>
        <w:t>. Местные нормативы подлежат опубликованию в порядке, установленном для официального опубликования муниципальных правовых актов, и размещаются на официальных сайтах органов местного самоуправления в сети Интернет.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0D64">
        <w:rPr>
          <w:rFonts w:ascii="Times New Roman" w:hAnsi="Times New Roman" w:cs="Times New Roman"/>
          <w:sz w:val="24"/>
          <w:szCs w:val="24"/>
        </w:rPr>
        <w:t>. Подготовка, согласование и принятие решений о внесении изменений в местные нормативы осуществляются в порядке, установленном настоящим Положением для их принятия.</w:t>
      </w:r>
    </w:p>
    <w:p w:rsidR="00977BA1" w:rsidRPr="003F0D64" w:rsidRDefault="00977BA1" w:rsidP="0097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BA1" w:rsidRPr="00771657" w:rsidRDefault="00977BA1" w:rsidP="007430B8">
      <w:pPr>
        <w:jc w:val="both"/>
        <w:rPr>
          <w:rFonts w:ascii="Times New Roman" w:hAnsi="Times New Roman" w:cs="Times New Roman"/>
        </w:rPr>
      </w:pPr>
    </w:p>
    <w:sectPr w:rsidR="00977BA1" w:rsidRPr="00771657" w:rsidSect="00B5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0597"/>
    <w:multiLevelType w:val="hybridMultilevel"/>
    <w:tmpl w:val="A0C08BFE"/>
    <w:lvl w:ilvl="0" w:tplc="23F8247A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0B8"/>
    <w:rsid w:val="00032A87"/>
    <w:rsid w:val="00080AE4"/>
    <w:rsid w:val="001A14DD"/>
    <w:rsid w:val="001D2ADD"/>
    <w:rsid w:val="005D2BF7"/>
    <w:rsid w:val="007430B8"/>
    <w:rsid w:val="00771657"/>
    <w:rsid w:val="00911177"/>
    <w:rsid w:val="00977BA1"/>
    <w:rsid w:val="00B5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37"/>
  </w:style>
  <w:style w:type="paragraph" w:styleId="1">
    <w:name w:val="heading 1"/>
    <w:basedOn w:val="a"/>
    <w:link w:val="10"/>
    <w:qFormat/>
    <w:rsid w:val="00743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0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4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30B8"/>
    <w:rPr>
      <w:b/>
      <w:bCs/>
    </w:rPr>
  </w:style>
  <w:style w:type="character" w:styleId="a5">
    <w:name w:val="Emphasis"/>
    <w:basedOn w:val="a0"/>
    <w:qFormat/>
    <w:rsid w:val="007430B8"/>
    <w:rPr>
      <w:i/>
      <w:iCs/>
    </w:rPr>
  </w:style>
  <w:style w:type="paragraph" w:styleId="a6">
    <w:name w:val="List Paragraph"/>
    <w:basedOn w:val="a"/>
    <w:uiPriority w:val="34"/>
    <w:qFormat/>
    <w:rsid w:val="00977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2014-03-05T08:04:00Z</cp:lastPrinted>
  <dcterms:created xsi:type="dcterms:W3CDTF">2014-02-17T08:24:00Z</dcterms:created>
  <dcterms:modified xsi:type="dcterms:W3CDTF">2014-03-05T08:04:00Z</dcterms:modified>
</cp:coreProperties>
</file>