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0" w:rsidRPr="006076AE" w:rsidRDefault="00FC0050" w:rsidP="00FC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C0050" w:rsidRPr="006076AE" w:rsidRDefault="00FC0050" w:rsidP="0060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«Состояние и развитие конкурентной среды н</w:t>
      </w:r>
      <w:r w:rsidR="006076AE">
        <w:rPr>
          <w:rFonts w:ascii="Times New Roman" w:hAnsi="Times New Roman" w:cs="Times New Roman"/>
          <w:b/>
          <w:sz w:val="28"/>
          <w:szCs w:val="28"/>
        </w:rPr>
        <w:t xml:space="preserve">а рынках товаров, работ и услуг 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6076AE">
        <w:rPr>
          <w:rFonts w:ascii="Times New Roman" w:hAnsi="Times New Roman" w:cs="Times New Roman"/>
          <w:b/>
          <w:sz w:val="28"/>
          <w:szCs w:val="28"/>
        </w:rPr>
        <w:t>Кувшиновск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F3322A" w:rsidRPr="0060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01" w:rsidRPr="006076AE">
        <w:rPr>
          <w:rFonts w:ascii="Times New Roman" w:hAnsi="Times New Roman" w:cs="Times New Roman"/>
          <w:b/>
          <w:sz w:val="28"/>
          <w:szCs w:val="28"/>
        </w:rPr>
        <w:t xml:space="preserve">района за 2020 </w:t>
      </w:r>
      <w:r w:rsidRPr="006076A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FC0050" w:rsidRPr="00E66E60" w:rsidRDefault="00FC0050" w:rsidP="00F93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E60">
        <w:rPr>
          <w:rFonts w:ascii="Times New Roman" w:hAnsi="Times New Roman" w:cs="Times New Roman"/>
          <w:sz w:val="24"/>
          <w:szCs w:val="24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F3322A" w:rsidRPr="00E66E60" w:rsidRDefault="00FC0050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322A" w:rsidRPr="00E66E60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</w:t>
      </w:r>
      <w:proofErr w:type="spellStart"/>
      <w:r w:rsidR="00F3322A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F3322A" w:rsidRPr="00E66E60">
        <w:rPr>
          <w:rFonts w:ascii="Times New Roman" w:hAnsi="Times New Roman" w:cs="Times New Roman"/>
          <w:sz w:val="24"/>
          <w:szCs w:val="24"/>
        </w:rPr>
        <w:t xml:space="preserve"> района с целью исполнения </w:t>
      </w:r>
      <w:hyperlink r:id="rId9" w:history="1"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Соглашения от 25.08.2017г.  №17-СРК/17 между Министерством экономического развития Тверской области и Администрацией муниципального образовании </w:t>
        </w:r>
        <w:proofErr w:type="spellStart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Кувшиновский</w:t>
        </w:r>
        <w:proofErr w:type="spellEnd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 Тверской области по внедрению на территории муниципального образования </w:t>
        </w:r>
        <w:proofErr w:type="spellStart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Кувшиновский</w:t>
        </w:r>
        <w:proofErr w:type="spellEnd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 Тверской области стандарта развития конкуренции в субъектах Российской Федерации</w:t>
        </w:r>
      </w:hyperlink>
      <w:r w:rsidR="00F3322A" w:rsidRPr="00E66E60">
        <w:rPr>
          <w:sz w:val="24"/>
          <w:szCs w:val="24"/>
        </w:rPr>
        <w:t xml:space="preserve">, </w:t>
      </w:r>
      <w:r w:rsidR="00F3322A" w:rsidRPr="00E66E60">
        <w:rPr>
          <w:rFonts w:ascii="Times New Roman" w:hAnsi="Times New Roman" w:cs="Times New Roman"/>
          <w:sz w:val="24"/>
          <w:szCs w:val="24"/>
        </w:rPr>
        <w:t>подготовлен доклад</w:t>
      </w:r>
      <w:r w:rsidR="00F3322A" w:rsidRPr="00E66E60">
        <w:rPr>
          <w:sz w:val="24"/>
          <w:szCs w:val="24"/>
        </w:rPr>
        <w:t xml:space="preserve"> «</w:t>
      </w:r>
      <w:r w:rsidR="00F3322A" w:rsidRPr="00E66E60">
        <w:rPr>
          <w:rFonts w:ascii="Times New Roman" w:hAnsi="Times New Roman" w:cs="Times New Roman"/>
          <w:sz w:val="24"/>
          <w:szCs w:val="24"/>
        </w:rPr>
        <w:t>Состояние и развитие конкурентной среды на рынках товаров, работ и услуг</w:t>
      </w:r>
      <w:r w:rsidR="00DC5E9B" w:rsidRPr="00E66E60"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 w:rsidR="00DC5E9B" w:rsidRPr="00E66E60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proofErr w:type="gramEnd"/>
      <w:r w:rsidR="00DC5E9B" w:rsidRPr="00E66E60">
        <w:rPr>
          <w:rFonts w:ascii="Times New Roman" w:hAnsi="Times New Roman" w:cs="Times New Roman"/>
          <w:sz w:val="24"/>
          <w:szCs w:val="24"/>
        </w:rPr>
        <w:t xml:space="preserve"> района за 2019</w:t>
      </w:r>
      <w:r w:rsidR="00F3322A" w:rsidRPr="00E66E60">
        <w:rPr>
          <w:rFonts w:ascii="Times New Roman" w:hAnsi="Times New Roman" w:cs="Times New Roman"/>
          <w:sz w:val="24"/>
          <w:szCs w:val="24"/>
        </w:rPr>
        <w:t xml:space="preserve"> год» (далее – Доклад).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Доклад является документом, формируемым в целях обеспечения органов государственной власти Тверской области, органов местного самоуправления Тверской области,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 муниципальном районе.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В Докладе приведен анализ состояния конкурентной среды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</w:t>
      </w:r>
      <w:r w:rsidR="006A3F48" w:rsidRPr="00E66E60">
        <w:rPr>
          <w:rFonts w:ascii="Times New Roman" w:hAnsi="Times New Roman" w:cs="Times New Roman"/>
          <w:sz w:val="24"/>
          <w:szCs w:val="24"/>
        </w:rPr>
        <w:t>вшиновском</w:t>
      </w:r>
      <w:proofErr w:type="spellEnd"/>
      <w:r w:rsidR="006A3F48" w:rsidRPr="00E66E60">
        <w:rPr>
          <w:rFonts w:ascii="Times New Roman" w:hAnsi="Times New Roman" w:cs="Times New Roman"/>
          <w:sz w:val="24"/>
          <w:szCs w:val="24"/>
        </w:rPr>
        <w:t xml:space="preserve"> районе по итогам 2019</w:t>
      </w:r>
      <w:r w:rsidRPr="00E66E60">
        <w:rPr>
          <w:rFonts w:ascii="Times New Roman" w:hAnsi="Times New Roman" w:cs="Times New Roman"/>
          <w:sz w:val="24"/>
          <w:szCs w:val="24"/>
        </w:rPr>
        <w:t xml:space="preserve"> года. Доклад подготовлен на основании </w:t>
      </w:r>
      <w:r w:rsidR="004B003D" w:rsidRPr="00E66E60">
        <w:rPr>
          <w:rFonts w:ascii="Times New Roman" w:hAnsi="Times New Roman" w:cs="Times New Roman"/>
          <w:sz w:val="24"/>
          <w:szCs w:val="24"/>
        </w:rPr>
        <w:t xml:space="preserve">результатов мониторинга состояния конкуренции на социально значимых рынках, </w:t>
      </w:r>
      <w:r w:rsidRPr="00E66E60">
        <w:rPr>
          <w:rFonts w:ascii="Times New Roman" w:hAnsi="Times New Roman" w:cs="Times New Roman"/>
          <w:sz w:val="24"/>
          <w:szCs w:val="24"/>
        </w:rPr>
        <w:t>результатов анкетирования, проведенного Отделом экономики адм</w:t>
      </w:r>
      <w:r w:rsidR="00A93E4E" w:rsidRPr="00E66E60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A93E4E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93E4E" w:rsidRPr="00E66E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93E4E" w:rsidRPr="00E66E60" w:rsidRDefault="00A93E4E" w:rsidP="00A93E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Нормативно-правовая база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Внедрение Стандарта развития конкуренции на территории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</w:t>
      </w:r>
      <w:proofErr w:type="gramStart"/>
      <w:r w:rsidRPr="00E66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6E60">
        <w:rPr>
          <w:rFonts w:ascii="Times New Roman" w:hAnsi="Times New Roman" w:cs="Times New Roman"/>
          <w:sz w:val="24"/>
          <w:szCs w:val="24"/>
        </w:rPr>
        <w:t>: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РФ»;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Правительства РФ от 05.09.2015 № 1738-р (ред. от 17.09.2016) "Об утверждении стандарта развития конкуренции в субъектах Российской Федерации"</w:t>
        </w:r>
      </w:hyperlink>
      <w:r w:rsidRPr="00E66E60">
        <w:rPr>
          <w:rFonts w:ascii="Times New Roman" w:hAnsi="Times New Roman" w:cs="Times New Roman"/>
          <w:sz w:val="24"/>
          <w:szCs w:val="24"/>
        </w:rPr>
        <w:t>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Федерации".</w:t>
      </w:r>
    </w:p>
    <w:p w:rsidR="00A93E4E" w:rsidRPr="00E66E60" w:rsidRDefault="00A93E4E" w:rsidP="00A93E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Деятельность администрации </w:t>
      </w:r>
      <w:proofErr w:type="spellStart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>Кувшиновского</w:t>
      </w:r>
      <w:proofErr w:type="spellEnd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по внедрению Стандарта развития конкуренции и развитию конкурентной среда за отчетный период</w:t>
      </w:r>
    </w:p>
    <w:p w:rsidR="00A93E4E" w:rsidRPr="00E66E60" w:rsidRDefault="00A93E4E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Федерации", начиная с 2017 года,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муниципальном районе ведется работа по внедрению Стандарта развития конкуренции (далее – Стандарт»</w:t>
      </w:r>
      <w:r w:rsidR="00DC5E9B" w:rsidRPr="00E66E60">
        <w:rPr>
          <w:rFonts w:ascii="Times New Roman" w:hAnsi="Times New Roman" w:cs="Times New Roman"/>
          <w:sz w:val="24"/>
          <w:szCs w:val="24"/>
        </w:rPr>
        <w:t>)</w:t>
      </w:r>
      <w:r w:rsidRPr="00E66E60">
        <w:rPr>
          <w:rFonts w:ascii="Times New Roman" w:hAnsi="Times New Roman" w:cs="Times New Roman"/>
          <w:sz w:val="24"/>
          <w:szCs w:val="24"/>
        </w:rPr>
        <w:t>.</w:t>
      </w:r>
    </w:p>
    <w:p w:rsidR="0010759D" w:rsidRPr="00E66E60" w:rsidRDefault="0010759D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Адрес размещения информации о ходе внедрения Стандарта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муниципальном районе в сети Интернет:</w:t>
      </w:r>
    </w:p>
    <w:p w:rsidR="0010759D" w:rsidRPr="00E66E60" w:rsidRDefault="00915CB5" w:rsidP="00A93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759D" w:rsidRPr="00E66E60">
          <w:rPr>
            <w:rStyle w:val="a4"/>
            <w:rFonts w:ascii="Times New Roman" w:hAnsi="Times New Roman" w:cs="Times New Roman"/>
            <w:sz w:val="24"/>
            <w:szCs w:val="24"/>
          </w:rPr>
          <w:t>http://www.kuvshinovoadm.ru/standart-razvitiya-konkurentcii.html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С целью внедрения Стандарта на </w:t>
      </w:r>
      <w:r w:rsidR="00BC4AEB" w:rsidRPr="00E66E6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C4AEB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C4AEB" w:rsidRPr="00E66E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66E60">
        <w:rPr>
          <w:rFonts w:ascii="Times New Roman" w:hAnsi="Times New Roman" w:cs="Times New Roman"/>
          <w:sz w:val="24"/>
          <w:szCs w:val="24"/>
        </w:rPr>
        <w:t xml:space="preserve">25.08.2017 года  </w:t>
      </w:r>
      <w:hyperlink r:id="rId12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  между Министерством экономического развития Тверской области и Администрацией муниципального образовании </w:t>
        </w:r>
        <w:proofErr w:type="spellStart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Кувшиновский</w:t>
        </w:r>
        <w:proofErr w:type="spellEnd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 Тверской области заключено Соглашение о взаимодействии  по внедрению стандарта развития конкуренции в субъектах Российской Федерации</w:t>
        </w:r>
      </w:hyperlink>
      <w:r w:rsidRPr="00E66E6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13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 Правительства РФ от 05.09.2015 № 1738-р</w:t>
        </w:r>
        <w:proofErr w:type="gramStart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.</w:t>
        </w:r>
        <w:proofErr w:type="gramEnd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Целями развития конкуренции на территории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 являются:</w:t>
      </w:r>
    </w:p>
    <w:p w:rsidR="0010759D" w:rsidRPr="00E66E60" w:rsidRDefault="0010759D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конкуренции в приоритетных и социально значимых отраслях экономики;</w:t>
      </w:r>
    </w:p>
    <w:p w:rsidR="0010759D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Устранение барьеров для создания бизнеса в районе;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качества оказания услуг, в том числе, на социально значимых ранках района;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Рост уровня удовлетворенности населения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 качеством предоставляемых услуг в приоритетных и социально значимых отраслях;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3A96" w:rsidRPr="00E66E60" w:rsidRDefault="00133667" w:rsidP="00BE3A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Н</w:t>
      </w:r>
      <w:r w:rsidR="004B003D" w:rsidRPr="00E66E60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4B003D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B003D" w:rsidRPr="00E66E6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6E60">
        <w:rPr>
          <w:rFonts w:ascii="Times New Roman" w:hAnsi="Times New Roman" w:cs="Times New Roman"/>
          <w:sz w:val="24"/>
          <w:szCs w:val="24"/>
        </w:rPr>
        <w:t xml:space="preserve"> ведется работа по внедрению стандарта развития конкуренции, в рамках разработанной в регионе «дорожной карты».</w:t>
      </w:r>
    </w:p>
    <w:p w:rsidR="00BE3A96" w:rsidRPr="00E66E60" w:rsidRDefault="00BE3A96" w:rsidP="00BE3A9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Состояние конкурентной среды в </w:t>
      </w:r>
      <w:proofErr w:type="spellStart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>Кувшиновском</w:t>
      </w:r>
      <w:proofErr w:type="spellEnd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</w:p>
    <w:p w:rsidR="00BE3A96" w:rsidRPr="00E66E60" w:rsidRDefault="00BE3A96" w:rsidP="00BE3A9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Структурные показатели состояния конкуренции в </w:t>
      </w:r>
      <w:proofErr w:type="spellStart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>Кувшиновском</w:t>
      </w:r>
      <w:proofErr w:type="spellEnd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</w:p>
    <w:p w:rsidR="00A93E4E" w:rsidRPr="00E66E60" w:rsidRDefault="00BE3A96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Анализ конкурентной среды района проведен на основании статистических данных, результата мониторинга хозяйствующих субъектов и потребителей товаров (работ, услуг)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3B75" w:rsidRPr="00E66E60" w:rsidRDefault="00BE3A96" w:rsidP="00F332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Одним из основных показателей,  отражающих состояние конкурентной  среды, является динамика числа зарегистрированных хозяйствующих субъектов в районе. </w:t>
      </w:r>
      <w:r w:rsidR="008F7F92" w:rsidRPr="00E66E60">
        <w:rPr>
          <w:rFonts w:ascii="Times New Roman" w:hAnsi="Times New Roman" w:cs="Times New Roman"/>
          <w:sz w:val="24"/>
          <w:szCs w:val="24"/>
        </w:rPr>
        <w:t xml:space="preserve"> Согласно данным </w:t>
      </w:r>
      <w:proofErr w:type="spellStart"/>
      <w:r w:rsidR="008F7F92" w:rsidRPr="00E66E60">
        <w:rPr>
          <w:rFonts w:ascii="Times New Roman" w:hAnsi="Times New Roman" w:cs="Times New Roman"/>
          <w:sz w:val="24"/>
          <w:szCs w:val="24"/>
        </w:rPr>
        <w:t>Тверьстата</w:t>
      </w:r>
      <w:proofErr w:type="spellEnd"/>
      <w:r w:rsidR="008F7F92" w:rsidRPr="00E66E60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7C759F" w:rsidRPr="00E66E60">
        <w:rPr>
          <w:rFonts w:ascii="Times New Roman" w:hAnsi="Times New Roman" w:cs="Times New Roman"/>
          <w:sz w:val="24"/>
          <w:szCs w:val="24"/>
        </w:rPr>
        <w:t>01.01.2019</w:t>
      </w:r>
      <w:r w:rsidR="006F4010" w:rsidRPr="00E66E60">
        <w:rPr>
          <w:rFonts w:ascii="Times New Roman" w:hAnsi="Times New Roman" w:cs="Times New Roman"/>
          <w:sz w:val="24"/>
          <w:szCs w:val="24"/>
        </w:rPr>
        <w:t xml:space="preserve">г. на территории </w:t>
      </w:r>
      <w:proofErr w:type="spellStart"/>
      <w:r w:rsidR="006F4010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6F4010" w:rsidRPr="00E66E60">
        <w:rPr>
          <w:rFonts w:ascii="Times New Roman" w:hAnsi="Times New Roman" w:cs="Times New Roman"/>
          <w:sz w:val="24"/>
          <w:szCs w:val="24"/>
        </w:rPr>
        <w:t xml:space="preserve"> района зарегистрировано</w:t>
      </w:r>
      <w:r w:rsidR="007C759F" w:rsidRPr="00E66E60">
        <w:rPr>
          <w:rFonts w:ascii="Times New Roman" w:hAnsi="Times New Roman" w:cs="Times New Roman"/>
          <w:sz w:val="24"/>
          <w:szCs w:val="24"/>
        </w:rPr>
        <w:t xml:space="preserve">  411</w:t>
      </w:r>
      <w:r w:rsidR="006F4010" w:rsidRPr="00E66E60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</w:t>
      </w:r>
      <w:r w:rsidR="00BB0740" w:rsidRPr="00E66E60">
        <w:rPr>
          <w:rFonts w:ascii="Times New Roman" w:hAnsi="Times New Roman" w:cs="Times New Roman"/>
          <w:sz w:val="24"/>
          <w:szCs w:val="24"/>
        </w:rPr>
        <w:t xml:space="preserve">ва, </w:t>
      </w:r>
      <w:r w:rsidR="007C759F" w:rsidRPr="00E66E60">
        <w:rPr>
          <w:rFonts w:ascii="Times New Roman" w:hAnsi="Times New Roman" w:cs="Times New Roman"/>
          <w:sz w:val="24"/>
          <w:szCs w:val="24"/>
        </w:rPr>
        <w:t xml:space="preserve">на 01.01.2020г. – </w:t>
      </w:r>
      <w:r w:rsidR="004D2C34" w:rsidRPr="00E66E60">
        <w:rPr>
          <w:rFonts w:ascii="Times New Roman" w:hAnsi="Times New Roman" w:cs="Times New Roman"/>
          <w:sz w:val="24"/>
          <w:szCs w:val="24"/>
        </w:rPr>
        <w:t>414</w:t>
      </w:r>
      <w:r w:rsidR="008F38BB" w:rsidRPr="00E66E60">
        <w:rPr>
          <w:rFonts w:ascii="Times New Roman" w:hAnsi="Times New Roman" w:cs="Times New Roman"/>
          <w:sz w:val="24"/>
          <w:szCs w:val="24"/>
        </w:rPr>
        <w:t>единиц</w:t>
      </w:r>
      <w:r w:rsidR="004D2C34" w:rsidRPr="00E66E60">
        <w:rPr>
          <w:rFonts w:ascii="Times New Roman" w:hAnsi="Times New Roman" w:cs="Times New Roman"/>
          <w:sz w:val="24"/>
          <w:szCs w:val="24"/>
        </w:rPr>
        <w:t>.</w:t>
      </w:r>
    </w:p>
    <w:p w:rsidR="00F93B75" w:rsidRPr="00E66E60" w:rsidRDefault="00F93B75" w:rsidP="00F33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8BB" w:rsidRPr="00E66E60" w:rsidRDefault="008F38BB" w:rsidP="00F33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8BB" w:rsidRPr="00E66E60" w:rsidRDefault="008F38BB" w:rsidP="00F33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EB" w:rsidRPr="00E66E60" w:rsidRDefault="008F7F92" w:rsidP="00F33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60">
        <w:rPr>
          <w:rFonts w:ascii="Times New Roman" w:hAnsi="Times New Roman" w:cs="Times New Roman"/>
          <w:b/>
          <w:sz w:val="24"/>
          <w:szCs w:val="24"/>
        </w:rPr>
        <w:t>Распределение хозяйствующих субъектов в «</w:t>
      </w:r>
      <w:proofErr w:type="spellStart"/>
      <w:r w:rsidRPr="00E66E60">
        <w:rPr>
          <w:rFonts w:ascii="Times New Roman" w:hAnsi="Times New Roman" w:cs="Times New Roman"/>
          <w:b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b/>
          <w:sz w:val="24"/>
          <w:szCs w:val="24"/>
        </w:rPr>
        <w:t xml:space="preserve"> районе, (ед./чел.)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7"/>
        <w:gridCol w:w="1094"/>
        <w:gridCol w:w="1094"/>
        <w:gridCol w:w="1094"/>
        <w:gridCol w:w="1094"/>
        <w:gridCol w:w="1190"/>
      </w:tblGrid>
      <w:tr w:rsidR="008F38BB" w:rsidRPr="00E66E60" w:rsidTr="00FB7B4B">
        <w:tc>
          <w:tcPr>
            <w:tcW w:w="1817" w:type="dxa"/>
          </w:tcPr>
          <w:p w:rsidR="008F38BB" w:rsidRPr="00E66E60" w:rsidRDefault="008F38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Год:</w:t>
            </w:r>
          </w:p>
        </w:tc>
        <w:tc>
          <w:tcPr>
            <w:tcW w:w="1094" w:type="dxa"/>
          </w:tcPr>
          <w:p w:rsidR="008F38BB" w:rsidRPr="00E66E60" w:rsidRDefault="008F38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201</w:t>
            </w:r>
            <w:r w:rsidR="002E3F2C" w:rsidRPr="00E66E60">
              <w:rPr>
                <w:sz w:val="21"/>
                <w:szCs w:val="21"/>
              </w:rPr>
              <w:t>6</w:t>
            </w:r>
          </w:p>
        </w:tc>
        <w:tc>
          <w:tcPr>
            <w:tcW w:w="1094" w:type="dxa"/>
          </w:tcPr>
          <w:p w:rsidR="008F38BB" w:rsidRPr="00E66E60" w:rsidRDefault="008F38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201</w:t>
            </w:r>
            <w:r w:rsidR="002E3F2C" w:rsidRPr="00E66E60">
              <w:rPr>
                <w:sz w:val="21"/>
                <w:szCs w:val="21"/>
              </w:rPr>
              <w:t>7</w:t>
            </w:r>
          </w:p>
        </w:tc>
        <w:tc>
          <w:tcPr>
            <w:tcW w:w="1094" w:type="dxa"/>
          </w:tcPr>
          <w:p w:rsidR="008F38BB" w:rsidRPr="00E66E60" w:rsidRDefault="008F38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201</w:t>
            </w:r>
            <w:r w:rsidR="002E3F2C" w:rsidRPr="00E66E60">
              <w:rPr>
                <w:sz w:val="21"/>
                <w:szCs w:val="21"/>
              </w:rPr>
              <w:t>8</w:t>
            </w:r>
          </w:p>
        </w:tc>
        <w:tc>
          <w:tcPr>
            <w:tcW w:w="1094" w:type="dxa"/>
          </w:tcPr>
          <w:p w:rsidR="008F38BB" w:rsidRPr="00E66E60" w:rsidRDefault="008F38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201</w:t>
            </w:r>
            <w:r w:rsidR="002E3F2C" w:rsidRPr="00E66E60">
              <w:rPr>
                <w:sz w:val="21"/>
                <w:szCs w:val="21"/>
              </w:rPr>
              <w:t>9</w:t>
            </w:r>
          </w:p>
        </w:tc>
        <w:tc>
          <w:tcPr>
            <w:tcW w:w="1190" w:type="dxa"/>
          </w:tcPr>
          <w:p w:rsidR="008F38BB" w:rsidRPr="00E66E60" w:rsidRDefault="008F38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На 01.01.20</w:t>
            </w:r>
            <w:r w:rsidR="002E3F2C" w:rsidRPr="00E66E60">
              <w:rPr>
                <w:sz w:val="21"/>
                <w:szCs w:val="21"/>
              </w:rPr>
              <w:t>20</w:t>
            </w:r>
          </w:p>
        </w:tc>
      </w:tr>
      <w:tr w:rsidR="002E3F2C" w:rsidRPr="00E66E60" w:rsidTr="00FB7B4B">
        <w:tc>
          <w:tcPr>
            <w:tcW w:w="1817" w:type="dxa"/>
          </w:tcPr>
          <w:p w:rsidR="002E3F2C" w:rsidRPr="00E66E60" w:rsidRDefault="002E3F2C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Крупные (коммерческие и некоммерческие)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102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106</w:t>
            </w:r>
          </w:p>
        </w:tc>
        <w:tc>
          <w:tcPr>
            <w:tcW w:w="1094" w:type="dxa"/>
          </w:tcPr>
          <w:p w:rsidR="002E3F2C" w:rsidRPr="00E66E60" w:rsidRDefault="002E3F2C" w:rsidP="00561309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112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87</w:t>
            </w:r>
          </w:p>
        </w:tc>
        <w:tc>
          <w:tcPr>
            <w:tcW w:w="1190" w:type="dxa"/>
          </w:tcPr>
          <w:p w:rsidR="002E3F2C" w:rsidRPr="00E66E60" w:rsidRDefault="008F31BB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82</w:t>
            </w:r>
          </w:p>
        </w:tc>
      </w:tr>
      <w:tr w:rsidR="002E3F2C" w:rsidRPr="00E66E60" w:rsidTr="00FB7B4B">
        <w:tc>
          <w:tcPr>
            <w:tcW w:w="1817" w:type="dxa"/>
          </w:tcPr>
          <w:p w:rsidR="002E3F2C" w:rsidRPr="00E66E60" w:rsidRDefault="002E3F2C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Малые, средние  и микро предприятия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</w:p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92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</w:p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77</w:t>
            </w:r>
          </w:p>
        </w:tc>
        <w:tc>
          <w:tcPr>
            <w:tcW w:w="1094" w:type="dxa"/>
          </w:tcPr>
          <w:p w:rsidR="002E3F2C" w:rsidRPr="00E66E60" w:rsidRDefault="002E3F2C" w:rsidP="00561309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</w:p>
          <w:p w:rsidR="002E3F2C" w:rsidRPr="00E66E60" w:rsidRDefault="002E3F2C" w:rsidP="00561309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78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</w:p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75</w:t>
            </w:r>
          </w:p>
        </w:tc>
        <w:tc>
          <w:tcPr>
            <w:tcW w:w="1190" w:type="dxa"/>
          </w:tcPr>
          <w:p w:rsidR="002E3F2C" w:rsidRPr="00E66E60" w:rsidRDefault="002E3F2C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</w:p>
          <w:p w:rsidR="002E3F2C" w:rsidRPr="00E66E60" w:rsidRDefault="002E3F2C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72</w:t>
            </w:r>
          </w:p>
        </w:tc>
      </w:tr>
      <w:tr w:rsidR="002E3F2C" w:rsidRPr="00E66E60" w:rsidTr="00FB7B4B">
        <w:tc>
          <w:tcPr>
            <w:tcW w:w="1817" w:type="dxa"/>
          </w:tcPr>
          <w:p w:rsidR="002E3F2C" w:rsidRPr="00E66E60" w:rsidRDefault="002E3F2C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Индивидуальные предприниматели (чел.)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316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321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322</w:t>
            </w:r>
          </w:p>
        </w:tc>
        <w:tc>
          <w:tcPr>
            <w:tcW w:w="1094" w:type="dxa"/>
          </w:tcPr>
          <w:p w:rsidR="002E3F2C" w:rsidRPr="00E66E60" w:rsidRDefault="002E3F2C" w:rsidP="00882E3C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336</w:t>
            </w:r>
          </w:p>
        </w:tc>
        <w:tc>
          <w:tcPr>
            <w:tcW w:w="1190" w:type="dxa"/>
          </w:tcPr>
          <w:p w:rsidR="002E3F2C" w:rsidRPr="00E66E60" w:rsidRDefault="002E3F2C" w:rsidP="00F3322A">
            <w:pPr>
              <w:pStyle w:val="a3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E66E60">
              <w:rPr>
                <w:sz w:val="21"/>
                <w:szCs w:val="21"/>
              </w:rPr>
              <w:t>342</w:t>
            </w:r>
          </w:p>
        </w:tc>
      </w:tr>
    </w:tbl>
    <w:p w:rsidR="00F3322A" w:rsidRPr="00E66E60" w:rsidRDefault="00017C4F" w:rsidP="00F3322A">
      <w:pPr>
        <w:pStyle w:val="a3"/>
        <w:shd w:val="clear" w:color="auto" w:fill="FFFFFF"/>
        <w:spacing w:before="0" w:beforeAutospacing="0" w:after="150" w:afterAutospacing="0"/>
        <w:jc w:val="both"/>
      </w:pPr>
      <w:r w:rsidRPr="00E66E60">
        <w:t>Анализируя  показател</w:t>
      </w:r>
      <w:r w:rsidR="00EC4D67" w:rsidRPr="00E66E60">
        <w:t>и 2019 года по сравнению с  2016</w:t>
      </w:r>
      <w:r w:rsidRPr="00E66E60">
        <w:t xml:space="preserve"> годом, необходимо  отметить </w:t>
      </w:r>
      <w:r w:rsidR="00EC4D67" w:rsidRPr="00E66E60">
        <w:t xml:space="preserve">о не значительном росте </w:t>
      </w:r>
      <w:r w:rsidRPr="00E66E60">
        <w:t xml:space="preserve"> количества хозяйствующих субъектов</w:t>
      </w:r>
      <w:r w:rsidR="008F38BB" w:rsidRPr="00E66E60">
        <w:t>.</w:t>
      </w:r>
    </w:p>
    <w:p w:rsidR="00E02BC2" w:rsidRPr="00E66E60" w:rsidRDefault="00EB4809" w:rsidP="00C014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C3C41" w:rsidRPr="00E66E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02BC2"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опросов хозяйствующих субъектов и потребителей</w:t>
      </w:r>
    </w:p>
    <w:p w:rsidR="00BD4DF5" w:rsidRPr="00E66E60" w:rsidRDefault="00E02BC2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Для оценки мнения хозяйствующих субъектов и потребителей по вопросам развития конкурентной среды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направлено анкет </w:t>
      </w:r>
      <w:r w:rsidRPr="00E66E60">
        <w:rPr>
          <w:rFonts w:ascii="Times New Roman" w:hAnsi="Times New Roman" w:cs="Times New Roman"/>
          <w:sz w:val="24"/>
          <w:szCs w:val="24"/>
        </w:rPr>
        <w:t xml:space="preserve">с общей выборкой в </w:t>
      </w:r>
      <w:r w:rsidR="00A40298">
        <w:rPr>
          <w:rFonts w:ascii="Times New Roman" w:hAnsi="Times New Roman" w:cs="Times New Roman"/>
          <w:sz w:val="24"/>
          <w:szCs w:val="24"/>
        </w:rPr>
        <w:t>18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 </w:t>
      </w:r>
      <w:r w:rsidRPr="00E66E60">
        <w:rPr>
          <w:rFonts w:ascii="Times New Roman" w:hAnsi="Times New Roman" w:cs="Times New Roman"/>
          <w:sz w:val="24"/>
          <w:szCs w:val="24"/>
        </w:rPr>
        <w:t>респондентов района</w:t>
      </w:r>
      <w:r w:rsidR="00A40298">
        <w:rPr>
          <w:rFonts w:ascii="Times New Roman" w:hAnsi="Times New Roman" w:cs="Times New Roman"/>
          <w:sz w:val="24"/>
          <w:szCs w:val="24"/>
        </w:rPr>
        <w:t>, из них  получено 18</w:t>
      </w:r>
      <w:r w:rsidR="006A3F48" w:rsidRPr="00E66E60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2F1813" w:rsidRPr="00E66E60">
        <w:rPr>
          <w:rFonts w:ascii="Times New Roman" w:hAnsi="Times New Roman" w:cs="Times New Roman"/>
          <w:sz w:val="24"/>
          <w:szCs w:val="24"/>
        </w:rPr>
        <w:t>.</w:t>
      </w:r>
    </w:p>
    <w:p w:rsidR="00BD4DF5" w:rsidRPr="00E66E60" w:rsidRDefault="0010781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- 13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 – опрос потребителей товаров, работ, и услуг на предмет удовлетворенности качеством товаров, работ и услуг и ценовой конкуренцией на рынках </w:t>
      </w:r>
      <w:proofErr w:type="spellStart"/>
      <w:r w:rsidR="00BD4DF5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D4DF5" w:rsidRPr="00E66E60">
        <w:rPr>
          <w:rFonts w:ascii="Times New Roman" w:hAnsi="Times New Roman" w:cs="Times New Roman"/>
          <w:sz w:val="24"/>
          <w:szCs w:val="24"/>
        </w:rPr>
        <w:t xml:space="preserve">  района Тверской области;</w:t>
      </w:r>
    </w:p>
    <w:p w:rsidR="00BD4DF5" w:rsidRPr="00E66E60" w:rsidRDefault="0010781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- 5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 – опрос субъектов предпринимательской деятельности на предмет оценки состояния и развития конкурентной среды на рынках товаров, работ и услуг в </w:t>
      </w:r>
      <w:proofErr w:type="spellStart"/>
      <w:r w:rsidR="00BD4DF5" w:rsidRPr="00E66E60">
        <w:rPr>
          <w:rFonts w:ascii="Times New Roman" w:hAnsi="Times New Roman" w:cs="Times New Roman"/>
          <w:sz w:val="24"/>
          <w:szCs w:val="24"/>
        </w:rPr>
        <w:t>Кувши</w:t>
      </w:r>
      <w:r w:rsidRPr="00E66E60">
        <w:rPr>
          <w:rFonts w:ascii="Times New Roman" w:hAnsi="Times New Roman" w:cs="Times New Roman"/>
          <w:sz w:val="24"/>
          <w:szCs w:val="24"/>
        </w:rPr>
        <w:t>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районе Тверской области;</w:t>
      </w:r>
    </w:p>
    <w:p w:rsidR="00107817" w:rsidRPr="00E66E60" w:rsidRDefault="0010781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- 18 – опрос населения в отношении доступности финансовых услуг и удовлетворенности деятельности в сфере финансовых услуг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районе Тверской области.</w:t>
      </w:r>
    </w:p>
    <w:p w:rsidR="00E02BC2" w:rsidRPr="00E66E60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В анкетировании приняли участие:</w:t>
      </w:r>
    </w:p>
    <w:p w:rsidR="00E02BC2" w:rsidRPr="00E66E60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Руководители предприятий и организаций;</w:t>
      </w:r>
    </w:p>
    <w:p w:rsidR="00E02BC2" w:rsidRPr="00E66E60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E02BC2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B7458" w:rsidRPr="00E66E60" w:rsidRDefault="000B7458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176" w:rsidRPr="00E66E60" w:rsidRDefault="00DE4176" w:rsidP="00DE4176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опроса субъектов предпринимательской деятельности </w:t>
      </w:r>
      <w:proofErr w:type="spellStart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>Кувшиновского</w:t>
      </w:r>
      <w:proofErr w:type="spellEnd"/>
      <w:r w:rsidRPr="00E66E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DE4176" w:rsidRPr="00E66E60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5E" w:rsidRDefault="00DE4176" w:rsidP="00ED03CC">
      <w:pPr>
        <w:pStyle w:val="ad"/>
        <w:ind w:left="709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сбора данных о состоянии и развитии кон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курентной среды было опрошено 5 представителей бизнеса (</w:t>
      </w:r>
      <w:r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дивидуальных предпринимателей)</w:t>
      </w:r>
      <w:r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0B36" w:rsidRPr="00E66E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9489" cy="969111"/>
            <wp:effectExtent l="19050" t="0" r="19761" b="2439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705E" w:rsidRDefault="00CC705E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15E" w:rsidRDefault="00DE115E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187" w:rsidRDefault="00107817" w:rsidP="001D4187">
      <w:pPr>
        <w:pStyle w:val="ad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40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% опрошенных субъектов предпринимательской деятельности осуществляю</w:t>
      </w:r>
      <w:r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т свою деятельность от 1 до 5</w:t>
      </w:r>
      <w:r w:rsidR="006A3F48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лет;</w:t>
      </w:r>
      <w:r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60% от года более 5 лет</w:t>
      </w:r>
      <w:r w:rsidR="00C1021C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29F" w:rsidRDefault="00BB329F" w:rsidP="001D4187">
      <w:pPr>
        <w:pStyle w:val="ad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0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>
            <wp:extent cx="5407040" cy="776177"/>
            <wp:effectExtent l="19050" t="0" r="22210" b="4873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5A1B" w:rsidRPr="00CB6C2E" w:rsidRDefault="00DD5A1B" w:rsidP="001D4187">
      <w:pPr>
        <w:pStyle w:val="ad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187" w:rsidRPr="00EE21A3" w:rsidRDefault="00EE21A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6</w:t>
      </w:r>
      <w:r w:rsidR="009C3AF3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DE4176" w:rsidRPr="00E66E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DE4176" w:rsidRPr="00E66E60">
        <w:rPr>
          <w:rFonts w:ascii="Times New Roman" w:hAnsi="Times New Roman" w:cs="Times New Roman"/>
          <w:sz w:val="24"/>
          <w:szCs w:val="24"/>
        </w:rPr>
        <w:t xml:space="preserve"> являются собственниками (совладельцами) бизнеса, </w:t>
      </w:r>
      <w:r w:rsidRPr="00E66E60">
        <w:rPr>
          <w:rFonts w:ascii="Times New Roman" w:hAnsi="Times New Roman" w:cs="Times New Roman"/>
          <w:sz w:val="24"/>
          <w:szCs w:val="24"/>
        </w:rPr>
        <w:t>4</w:t>
      </w:r>
      <w:r w:rsidR="0083279F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>%-</w:t>
      </w:r>
      <w:r w:rsidR="0083279F" w:rsidRPr="00E66E60">
        <w:rPr>
          <w:rFonts w:ascii="Times New Roman" w:hAnsi="Times New Roman" w:cs="Times New Roman"/>
          <w:sz w:val="24"/>
          <w:szCs w:val="24"/>
        </w:rPr>
        <w:t xml:space="preserve"> руководителями высшего</w:t>
      </w:r>
      <w:r w:rsidRPr="00E66E60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:rsidR="009323DB" w:rsidRDefault="00C0730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487" cy="1307805"/>
            <wp:effectExtent l="19050" t="0" r="27763" b="664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7817" w:rsidRDefault="0010781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Опрошенные субъекты</w:t>
      </w:r>
      <w:r w:rsidR="00DE4176" w:rsidRPr="00E66E60">
        <w:rPr>
          <w:rFonts w:ascii="Times New Roman" w:hAnsi="Times New Roman" w:cs="Times New Roman"/>
          <w:sz w:val="24"/>
          <w:szCs w:val="24"/>
        </w:rPr>
        <w:t xml:space="preserve"> пр</w:t>
      </w:r>
      <w:r w:rsidR="00B15E33" w:rsidRPr="00E66E60">
        <w:rPr>
          <w:rFonts w:ascii="Times New Roman" w:hAnsi="Times New Roman" w:cs="Times New Roman"/>
          <w:sz w:val="24"/>
          <w:szCs w:val="24"/>
        </w:rPr>
        <w:t>едп</w:t>
      </w:r>
      <w:r w:rsidRPr="00E66E60">
        <w:rPr>
          <w:rFonts w:ascii="Times New Roman" w:hAnsi="Times New Roman" w:cs="Times New Roman"/>
          <w:sz w:val="24"/>
          <w:szCs w:val="24"/>
        </w:rPr>
        <w:t>ринимательской деятельности 100</w:t>
      </w:r>
      <w:r w:rsidR="00B15E33" w:rsidRPr="00E66E60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DE4176" w:rsidRPr="00E66E6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DE4176" w:rsidRPr="00E66E60">
        <w:rPr>
          <w:rFonts w:ascii="Times New Roman" w:hAnsi="Times New Roman" w:cs="Times New Roman"/>
          <w:sz w:val="24"/>
          <w:szCs w:val="24"/>
        </w:rPr>
        <w:t xml:space="preserve"> численностью до 15 человек работающих</w:t>
      </w:r>
      <w:r w:rsidRPr="00E66E60">
        <w:rPr>
          <w:rFonts w:ascii="Times New Roman" w:hAnsi="Times New Roman" w:cs="Times New Roman"/>
          <w:sz w:val="24"/>
          <w:szCs w:val="24"/>
        </w:rPr>
        <w:t>.</w:t>
      </w:r>
    </w:p>
    <w:p w:rsidR="00107817" w:rsidRDefault="0010781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B6" w:rsidRDefault="006555B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2122" cy="797442"/>
            <wp:effectExtent l="19050" t="0" r="27128" b="2658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55B6" w:rsidRDefault="00DE4176" w:rsidP="008D235C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 величине годового оборота бизнеса (дохода, полученного от предпринимательской деятельности</w:t>
      </w:r>
      <w:r w:rsidRPr="005425F7">
        <w:rPr>
          <w:rFonts w:ascii="Times New Roman" w:hAnsi="Times New Roman" w:cs="Times New Roman"/>
          <w:sz w:val="24"/>
          <w:szCs w:val="24"/>
        </w:rPr>
        <w:t xml:space="preserve">) </w:t>
      </w:r>
      <w:r w:rsidR="00EE21A3">
        <w:rPr>
          <w:rFonts w:ascii="Times New Roman" w:hAnsi="Times New Roman" w:cs="Times New Roman"/>
          <w:sz w:val="24"/>
          <w:szCs w:val="24"/>
        </w:rPr>
        <w:t>100</w:t>
      </w:r>
      <w:r w:rsidR="009C3AF3" w:rsidRPr="005425F7">
        <w:rPr>
          <w:rFonts w:ascii="Times New Roman" w:hAnsi="Times New Roman" w:cs="Times New Roman"/>
          <w:sz w:val="24"/>
          <w:szCs w:val="24"/>
        </w:rPr>
        <w:t xml:space="preserve">% </w:t>
      </w:r>
      <w:r w:rsidRPr="005425F7">
        <w:rPr>
          <w:rFonts w:ascii="Times New Roman" w:hAnsi="Times New Roman" w:cs="Times New Roman"/>
          <w:sz w:val="24"/>
          <w:szCs w:val="24"/>
        </w:rPr>
        <w:t xml:space="preserve">опрошенных имеют доход до 120 млн. рублей, </w:t>
      </w:r>
      <w:r w:rsidR="008D23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55B6" w:rsidRPr="00655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1079" cy="943991"/>
            <wp:effectExtent l="19050" t="0" r="17221" b="8509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55B6" w:rsidRPr="000A7D5D" w:rsidRDefault="006555B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187" w:rsidRPr="00597355" w:rsidRDefault="000A7D5D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60 % опрошенных </w:t>
      </w:r>
      <w:r w:rsidR="00DE4176" w:rsidRPr="00597355">
        <w:rPr>
          <w:rFonts w:ascii="Times New Roman" w:hAnsi="Times New Roman" w:cs="Times New Roman"/>
          <w:sz w:val="24"/>
          <w:szCs w:val="24"/>
        </w:rPr>
        <w:t xml:space="preserve"> представляют сферу услуг, </w:t>
      </w:r>
      <w:r w:rsidRPr="00597355">
        <w:rPr>
          <w:rFonts w:ascii="Times New Roman" w:hAnsi="Times New Roman" w:cs="Times New Roman"/>
          <w:sz w:val="24"/>
          <w:szCs w:val="24"/>
        </w:rPr>
        <w:t>2</w:t>
      </w:r>
      <w:r w:rsidR="00D00BF7" w:rsidRPr="00597355">
        <w:rPr>
          <w:rFonts w:ascii="Times New Roman" w:hAnsi="Times New Roman" w:cs="Times New Roman"/>
          <w:sz w:val="24"/>
          <w:szCs w:val="24"/>
        </w:rPr>
        <w:t>0</w:t>
      </w:r>
      <w:r w:rsidRPr="00597355">
        <w:rPr>
          <w:rFonts w:ascii="Times New Roman" w:hAnsi="Times New Roman" w:cs="Times New Roman"/>
          <w:sz w:val="24"/>
          <w:szCs w:val="24"/>
        </w:rPr>
        <w:t>% сырье и материалы для дальнейшей переработки</w:t>
      </w:r>
      <w:r w:rsidR="00DE4176" w:rsidRPr="00597355">
        <w:rPr>
          <w:rFonts w:ascii="Times New Roman" w:hAnsi="Times New Roman" w:cs="Times New Roman"/>
          <w:sz w:val="24"/>
          <w:szCs w:val="24"/>
        </w:rPr>
        <w:t xml:space="preserve">, </w:t>
      </w:r>
      <w:r w:rsidRPr="00597355">
        <w:rPr>
          <w:rFonts w:ascii="Times New Roman" w:hAnsi="Times New Roman" w:cs="Times New Roman"/>
          <w:sz w:val="24"/>
          <w:szCs w:val="24"/>
        </w:rPr>
        <w:t>2</w:t>
      </w:r>
      <w:r w:rsidR="00D00BF7" w:rsidRPr="00597355">
        <w:rPr>
          <w:rFonts w:ascii="Times New Roman" w:hAnsi="Times New Roman" w:cs="Times New Roman"/>
          <w:sz w:val="24"/>
          <w:szCs w:val="24"/>
        </w:rPr>
        <w:t>0</w:t>
      </w:r>
      <w:r w:rsidRPr="00597355">
        <w:rPr>
          <w:rFonts w:ascii="Times New Roman" w:hAnsi="Times New Roman" w:cs="Times New Roman"/>
          <w:sz w:val="24"/>
          <w:szCs w:val="24"/>
        </w:rPr>
        <w:t>% - торговля товарами, произведенных другими компаниями</w:t>
      </w:r>
      <w:r w:rsidR="00030A1F" w:rsidRPr="00597355">
        <w:rPr>
          <w:rFonts w:ascii="Times New Roman" w:hAnsi="Times New Roman" w:cs="Times New Roman"/>
          <w:sz w:val="24"/>
          <w:szCs w:val="24"/>
        </w:rPr>
        <w:t>.</w:t>
      </w:r>
    </w:p>
    <w:p w:rsidR="00FC0CF7" w:rsidRDefault="00FC0CF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248" cy="1435396"/>
            <wp:effectExtent l="19050" t="0" r="25252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0CF7" w:rsidRDefault="00FC0CF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CE21F6" w:rsidRDefault="00DE4176" w:rsidP="00153895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Опрос в сфере экономической деятель</w:t>
      </w:r>
      <w:r w:rsidR="00D00BF7" w:rsidRPr="006A781A">
        <w:rPr>
          <w:rFonts w:ascii="Times New Roman" w:hAnsi="Times New Roman" w:cs="Times New Roman"/>
          <w:sz w:val="24"/>
          <w:szCs w:val="24"/>
        </w:rPr>
        <w:t>ности показал, что</w:t>
      </w:r>
      <w:r w:rsidR="0071484F" w:rsidRPr="006A781A">
        <w:rPr>
          <w:rFonts w:ascii="Times New Roman" w:hAnsi="Times New Roman" w:cs="Times New Roman"/>
          <w:sz w:val="24"/>
          <w:szCs w:val="24"/>
        </w:rPr>
        <w:t xml:space="preserve"> 20% - продажа лекарственных препаратов; 20% - ритуальные услуги; 40% по ремонту автотранспортных средств; 2</w:t>
      </w:r>
      <w:r w:rsidR="00D00BF7" w:rsidRPr="006A781A">
        <w:rPr>
          <w:rFonts w:ascii="Times New Roman" w:hAnsi="Times New Roman" w:cs="Times New Roman"/>
          <w:sz w:val="24"/>
          <w:szCs w:val="24"/>
        </w:rPr>
        <w:t>0</w:t>
      </w:r>
      <w:r w:rsidR="003774C9" w:rsidRPr="006A781A">
        <w:rPr>
          <w:rFonts w:ascii="Times New Roman" w:hAnsi="Times New Roman" w:cs="Times New Roman"/>
          <w:sz w:val="24"/>
          <w:szCs w:val="24"/>
        </w:rPr>
        <w:t xml:space="preserve">% - в сфере обработка древесины и производства </w:t>
      </w:r>
      <w:r w:rsidR="00252A9A" w:rsidRPr="006A781A">
        <w:rPr>
          <w:rFonts w:ascii="Times New Roman" w:hAnsi="Times New Roman" w:cs="Times New Roman"/>
          <w:sz w:val="24"/>
          <w:szCs w:val="24"/>
        </w:rPr>
        <w:t>изделий из дерева</w:t>
      </w:r>
      <w:r w:rsidR="0071484F" w:rsidRPr="006A781A">
        <w:rPr>
          <w:rFonts w:ascii="Times New Roman" w:hAnsi="Times New Roman" w:cs="Times New Roman"/>
          <w:sz w:val="24"/>
          <w:szCs w:val="24"/>
        </w:rPr>
        <w:t>.</w:t>
      </w:r>
    </w:p>
    <w:p w:rsidR="00DE4176" w:rsidRDefault="004B112D" w:rsidP="00DE417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0829" cy="2626242"/>
            <wp:effectExtent l="19050" t="0" r="27571" b="26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38B" w:rsidRPr="0059735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Опрос респондентов о географических рынках для бизнеса показал, что основным рынком сбыта продукции (услуг) в </w:t>
      </w:r>
      <w:r w:rsidR="00E66E60" w:rsidRPr="00597355">
        <w:rPr>
          <w:rFonts w:ascii="Times New Roman" w:hAnsi="Times New Roman" w:cs="Times New Roman"/>
          <w:sz w:val="24"/>
          <w:szCs w:val="24"/>
        </w:rPr>
        <w:t>8</w:t>
      </w:r>
      <w:r w:rsidR="00A804D5" w:rsidRPr="00597355">
        <w:rPr>
          <w:rFonts w:ascii="Times New Roman" w:hAnsi="Times New Roman" w:cs="Times New Roman"/>
          <w:sz w:val="24"/>
          <w:szCs w:val="24"/>
        </w:rPr>
        <w:t>0</w:t>
      </w:r>
      <w:r w:rsidRPr="00597355">
        <w:rPr>
          <w:rFonts w:ascii="Times New Roman" w:hAnsi="Times New Roman" w:cs="Times New Roman"/>
          <w:sz w:val="24"/>
          <w:szCs w:val="24"/>
        </w:rPr>
        <w:t>% случаев являлся локальный рынок (рынок</w:t>
      </w:r>
      <w:r w:rsidR="00E66E60" w:rsidRPr="005973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 20% - рынок Тверской области</w:t>
      </w:r>
      <w:r w:rsidRPr="00597355">
        <w:rPr>
          <w:rFonts w:ascii="Times New Roman" w:hAnsi="Times New Roman" w:cs="Times New Roman"/>
          <w:sz w:val="24"/>
          <w:szCs w:val="24"/>
        </w:rPr>
        <w:t>.</w:t>
      </w:r>
    </w:p>
    <w:p w:rsidR="00DE4176" w:rsidRDefault="0080338B" w:rsidP="00D815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3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2948" cy="1722474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4961" w:rsidRDefault="000B4961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D57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 и   конкурентной среды.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00477" w:rsidRPr="007231EE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Оценивая к</w:t>
      </w:r>
      <w:r w:rsidR="00915C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оличество конкурентов:</w:t>
      </w:r>
    </w:p>
    <w:p w:rsidR="00E66E60" w:rsidRPr="007231EE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60 % - нет конкуренции;</w:t>
      </w:r>
    </w:p>
    <w:p w:rsidR="00E66E60" w:rsidRPr="007231EE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высокая конкуренция;</w:t>
      </w:r>
    </w:p>
    <w:p w:rsidR="00E66E60" w:rsidRPr="007231EE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затруднились ответить.</w:t>
      </w:r>
    </w:p>
    <w:p w:rsidR="00E66E60" w:rsidRPr="00E66E60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2D9D" w:rsidRDefault="00512D9D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6222" cy="839972"/>
            <wp:effectExtent l="19050" t="0" r="13128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740A" w:rsidRPr="003F7BB5" w:rsidRDefault="00FB740A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60AC5" w:rsidRDefault="00DE4176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этом </w:t>
      </w:r>
      <w:r w:rsidR="00E66E60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</w:t>
      </w:r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опрошенных отметили, что за </w:t>
      </w:r>
      <w:proofErr w:type="gramStart"/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последние</w:t>
      </w:r>
      <w:proofErr w:type="gramEnd"/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 года количество конкурен</w:t>
      </w:r>
      <w:r w:rsidR="005F0D4F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тов возросло на 1-3 конкурента, 60</w:t>
      </w:r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ответили</w:t>
      </w:r>
      <w:r w:rsidR="00A402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8244E1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A178C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изменилось</w:t>
      </w:r>
      <w:r w:rsidR="005F0D4F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05FE0" w:rsidRPr="00B05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5985" cy="988828"/>
            <wp:effectExtent l="19050" t="0" r="11415" b="1772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0298" w:rsidRDefault="00A4029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4F" w:rsidRPr="00AA2EE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lastRenderedPageBreak/>
        <w:t xml:space="preserve">Опрошенные предприниматели назвали, меры, которые  направили для повышения </w:t>
      </w:r>
      <w:proofErr w:type="spellStart"/>
      <w:r w:rsidRPr="00AA2EEF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AA2EEF">
        <w:rPr>
          <w:rFonts w:ascii="Times New Roman" w:hAnsi="Times New Roman" w:cs="Times New Roman"/>
          <w:sz w:val="24"/>
          <w:szCs w:val="24"/>
        </w:rPr>
        <w:t>:</w:t>
      </w:r>
    </w:p>
    <w:p w:rsidR="005F0D4F" w:rsidRPr="00AA2EE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t>40% - обучение и переподготовка персонала%</w:t>
      </w:r>
    </w:p>
    <w:p w:rsidR="005F0D4F" w:rsidRPr="00AA2EE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t>60% - приобретение технического оборудования;</w:t>
      </w:r>
    </w:p>
    <w:p w:rsidR="005F0D4F" w:rsidRPr="00AA2EE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t>20% - развитие и расширение  системы представительств</w:t>
      </w:r>
    </w:p>
    <w:p w:rsidR="005F0D4F" w:rsidRPr="00AA2EE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t>20% - не предпринималось никаких действий.</w:t>
      </w:r>
    </w:p>
    <w:p w:rsidR="000B4961" w:rsidRPr="00AA2EEF" w:rsidRDefault="000B496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AA2EEF" w:rsidRDefault="00DE4176" w:rsidP="00700D57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EEF">
        <w:rPr>
          <w:rFonts w:ascii="Times New Roman" w:hAnsi="Times New Roman" w:cs="Times New Roman"/>
          <w:b/>
          <w:sz w:val="24"/>
          <w:szCs w:val="24"/>
          <w:u w:val="single"/>
        </w:rPr>
        <w:t>Оценка качества  официальной  информации о состоянии конкурентной среды</w:t>
      </w:r>
    </w:p>
    <w:p w:rsidR="00DE4176" w:rsidRPr="00915CB5" w:rsidRDefault="00DE4176" w:rsidP="00700D57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E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рынках товаров, работ и услуг Тверской области и деятельности  по  содействию  </w:t>
      </w:r>
      <w:r w:rsidRPr="00915CB5">
        <w:rPr>
          <w:rFonts w:ascii="Times New Roman" w:hAnsi="Times New Roman" w:cs="Times New Roman"/>
          <w:b/>
          <w:sz w:val="24"/>
          <w:szCs w:val="24"/>
          <w:u w:val="single"/>
        </w:rPr>
        <w:t>развития  конкуренции, размещаемой  в открытом  доступе.</w:t>
      </w:r>
    </w:p>
    <w:p w:rsidR="00DE4176" w:rsidRPr="00A7453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4176" w:rsidRPr="009A049C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DE4176" w:rsidRPr="009A049C" w:rsidRDefault="00DE4176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</w:t>
      </w:r>
      <w:r w:rsidR="009F68C5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пень удовлетворенности</w:t>
      </w:r>
      <w:proofErr w:type="gramStart"/>
      <w:r w:rsidR="009F68C5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DE4176" w:rsidRPr="009A049C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показал оп</w:t>
      </w:r>
      <w:r w:rsidR="00007F6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</w:t>
      </w:r>
      <w:r w:rsidR="002849B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большая часть респондентов 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затруднилась ответить на данные вопросы по всем трем параметрам, либо им ничего не известно об </w:t>
      </w:r>
      <w:proofErr w:type="gramStart"/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информации</w:t>
      </w:r>
      <w:proofErr w:type="gramEnd"/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состоянии конкурентной среды.</w:t>
      </w:r>
    </w:p>
    <w:p w:rsidR="002849B6" w:rsidRPr="009A049C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Уровень доступности:</w:t>
      </w:r>
    </w:p>
    <w:p w:rsidR="002849B6" w:rsidRPr="009A049C" w:rsidRDefault="002849B6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60% - затрудняюсь ответить, мне ничего</w:t>
      </w:r>
      <w:r w:rsidR="00437878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известно о такой информации;</w:t>
      </w:r>
    </w:p>
    <w:p w:rsidR="00437878" w:rsidRPr="009A049C" w:rsidRDefault="00CA36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805F9D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DE417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="00437878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</w:t>
      </w:r>
      <w:r w:rsidR="00DE417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опрошенных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отметили,</w:t>
      </w:r>
      <w:r w:rsidR="00437878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удовлетворительно;</w:t>
      </w:r>
    </w:p>
    <w:p w:rsidR="00437878" w:rsidRPr="009A049C" w:rsidRDefault="0043787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скорее удовлетворительно.</w:t>
      </w:r>
    </w:p>
    <w:p w:rsidR="002849B6" w:rsidRPr="009A049C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Уровень понятности:</w:t>
      </w:r>
    </w:p>
    <w:p w:rsidR="00437878" w:rsidRPr="009A049C" w:rsidRDefault="00437878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40% - затрудняюсь ответить, мне ничего не известно о такой информации;</w:t>
      </w:r>
    </w:p>
    <w:p w:rsidR="00437878" w:rsidRPr="009A049C" w:rsidRDefault="00437878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 опрошенных отметили, удовлетворительно;</w:t>
      </w:r>
    </w:p>
    <w:p w:rsidR="00437878" w:rsidRPr="009A049C" w:rsidRDefault="00437878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40% - скорее удовлетворительно</w:t>
      </w:r>
    </w:p>
    <w:p w:rsidR="002849B6" w:rsidRPr="009A049C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Уровень получения:</w:t>
      </w:r>
    </w:p>
    <w:p w:rsidR="00437878" w:rsidRPr="009A049C" w:rsidRDefault="00437878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60% - затрудняюсь ответить, мне ничего не известно о такой информации;</w:t>
      </w:r>
    </w:p>
    <w:p w:rsidR="00437878" w:rsidRPr="009A049C" w:rsidRDefault="00437878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 опрошенных отметили, удовлетворительно;</w:t>
      </w:r>
    </w:p>
    <w:p w:rsidR="00CA3638" w:rsidRPr="009A049C" w:rsidRDefault="00437878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скорее удовлетворительно</w:t>
      </w:r>
    </w:p>
    <w:p w:rsidR="00DE4176" w:rsidRDefault="00871DF0" w:rsidP="00D5182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583" cy="1201479"/>
            <wp:effectExtent l="19050" t="0" r="28117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406C" w:rsidRDefault="0052406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878" w:rsidRPr="00A4315C" w:rsidRDefault="00437878" w:rsidP="0043787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доступность информации о нормативной базе, связанной с внедрением </w:t>
      </w:r>
      <w:proofErr w:type="gramStart"/>
      <w:r w:rsidRPr="00A4315C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A4315C">
        <w:rPr>
          <w:rFonts w:ascii="Times New Roman" w:hAnsi="Times New Roman" w:cs="Times New Roman"/>
          <w:sz w:val="24"/>
          <w:szCs w:val="24"/>
        </w:rPr>
        <w:t xml:space="preserve"> а регионе: 20% - удовлетворительно, а 80% - </w:t>
      </w:r>
      <w:r w:rsidR="00BC4659" w:rsidRPr="00A4315C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BC4659" w:rsidRPr="00A4315C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доступность информации о перечне товарных рынков для содействия развития конкуренции в регионе: 20% - удовлетворительно, а 80% - затруднились ответить.</w:t>
      </w:r>
    </w:p>
    <w:p w:rsidR="00BC4659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региона: 20% - удовлетворительно, 20% - скорее удовлетворительно, а 60% - затруднились ответить.</w:t>
      </w:r>
    </w:p>
    <w:p w:rsidR="00BC4659" w:rsidRPr="00A4315C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обеспечение доступности «дорожной карты» региона: 20% - удовлетворительно, а 80% - затруднились ответить.</w:t>
      </w:r>
    </w:p>
    <w:p w:rsidR="00BC4659" w:rsidRPr="00A4315C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lastRenderedPageBreak/>
        <w:t>- доступность информации о проведенных обучающих мероприятиях для органов местного самоуправления региона: 20% - удовлетворительно, а 80% - затруднились ответить.</w:t>
      </w:r>
    </w:p>
    <w:p w:rsidR="00BC4659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доступность информации о проведенных мониторингах в регионе и сформированном ежегодном докладе: 20% - удовлетворительно, а 80% - затруднились ответить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659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C4659" w:rsidRPr="009C453E" w:rsidRDefault="009C453E" w:rsidP="00437878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3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Источники информации о состоянии конкурентной среды на рынках товаров, работ и услуг Тверской </w:t>
      </w:r>
      <w:proofErr w:type="spellStart"/>
      <w:r w:rsidRPr="009C453E">
        <w:rPr>
          <w:rFonts w:ascii="Times New Roman" w:hAnsi="Times New Roman" w:cs="Times New Roman"/>
          <w:b/>
          <w:sz w:val="24"/>
          <w:szCs w:val="24"/>
          <w:u w:val="single"/>
        </w:rPr>
        <w:t>областии</w:t>
      </w:r>
      <w:proofErr w:type="spellEnd"/>
      <w:r w:rsidRPr="009C4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по содействию развитию конкуренции предпочитают пользоваться и доверяют больше всего:</w:t>
      </w:r>
    </w:p>
    <w:p w:rsidR="00437878" w:rsidRDefault="0043787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53E" w:rsidRPr="00A4315C" w:rsidRDefault="009C453E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официальная информация, размещенная на сайте уполномоченного органа в информационн</w:t>
      </w:r>
      <w:proofErr w:type="gramStart"/>
      <w:r w:rsidRPr="00A431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315C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«Интернет»: 60% - предпочитают пользоваться; 60% - доверяю больше всего.</w:t>
      </w:r>
    </w:p>
    <w:p w:rsidR="009C453E" w:rsidRPr="00A4315C" w:rsidRDefault="009C453E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официальная информация, размещенная на интернет </w:t>
      </w:r>
      <w:proofErr w:type="gramStart"/>
      <w:r w:rsidRPr="00A4315C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A4315C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РФ: 40% - предпочитают пользоваться; 40% - доверяю больше всего.</w:t>
      </w:r>
    </w:p>
    <w:p w:rsidR="00122491" w:rsidRPr="00A4315C" w:rsidRDefault="009C453E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официальная информация, размещенная</w:t>
      </w:r>
      <w:r w:rsidR="00122491" w:rsidRPr="00A4315C">
        <w:rPr>
          <w:rFonts w:ascii="Times New Roman" w:hAnsi="Times New Roman" w:cs="Times New Roman"/>
          <w:sz w:val="24"/>
          <w:szCs w:val="24"/>
        </w:rPr>
        <w:t xml:space="preserve"> на официальном сайте ФАС России в информационн</w:t>
      </w:r>
      <w:proofErr w:type="gramStart"/>
      <w:r w:rsidR="00122491" w:rsidRPr="00A431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22491" w:rsidRPr="00A4315C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«Интернет»: 40% - предпочитают пользоваться; 40% - доверяю больше всего.</w:t>
      </w:r>
    </w:p>
    <w:p w:rsidR="00122491" w:rsidRPr="00A4315C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официальная информация, размещенная на официальных сайтах других исполнительных органов государственной власти субъекта РФ и органов местного самоуправления в информационн</w:t>
      </w:r>
      <w:proofErr w:type="gramStart"/>
      <w:r w:rsidRPr="00A431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315C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«Интернет»: 60% - предпочитают пользоваться; 60% - доверяю больше всего.</w:t>
      </w:r>
    </w:p>
    <w:p w:rsidR="00122491" w:rsidRPr="00A4315C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телевидение - 60% - предпочитают пользоваться; 60% - доверяю больше всего.</w:t>
      </w:r>
    </w:p>
    <w:p w:rsidR="00437878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>- печатные средства массовой информации: 100% - предпочитают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пользоваться; 100% - доверяю больше всего.</w:t>
      </w:r>
    </w:p>
    <w:p w:rsidR="00437878" w:rsidRPr="00CE21F6" w:rsidRDefault="0043787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5425F7" w:rsidRDefault="00DE4176" w:rsidP="00D51820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5F7">
        <w:rPr>
          <w:rFonts w:ascii="Times New Roman" w:hAnsi="Times New Roman" w:cs="Times New Roman"/>
          <w:b/>
          <w:sz w:val="24"/>
          <w:szCs w:val="24"/>
          <w:u w:val="single"/>
        </w:rPr>
        <w:t>Оценка   числа  поставщиков основного закупаемого товара (работы, услуги)  для  производства  и реализации  собственной  продукции  и  удовлетворенности  состоянием  конкуренции  между  поставщиками  этого  товара.</w:t>
      </w:r>
    </w:p>
    <w:p w:rsidR="009062E3" w:rsidRPr="005A35DA" w:rsidRDefault="00DE4176" w:rsidP="009062E3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gramStart"/>
      <w:r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Опрос показал, что бизнес оценивает число поставщиков основного зак</w:t>
      </w:r>
      <w:r w:rsidR="00164403"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упаемого товара (работы, услуги:</w:t>
      </w:r>
      <w:proofErr w:type="gramEnd"/>
    </w:p>
    <w:p w:rsidR="009062E3" w:rsidRPr="005A35DA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- 2-3 поставщика / скорее неудовлетворительно, </w:t>
      </w:r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скорее </w:t>
      </w:r>
      <w:proofErr w:type="gramStart"/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удовлетворительное</w:t>
      </w:r>
      <w:proofErr w:type="gramEnd"/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80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062E3" w:rsidRPr="005A35DA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большое число поставщиков/ удовлетво</w:t>
      </w:r>
      <w:r w:rsidR="00164403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</w:t>
      </w:r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тельно, неудовлетворительно 20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DE4176" w:rsidRDefault="00D5182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0860" cy="1191757"/>
            <wp:effectExtent l="19050" t="0" r="17890" b="8393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4403" w:rsidRPr="00B20BB8" w:rsidRDefault="00164403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Удовлетворенность состоянием конкуренции между поставщиками основного закупаемого товара (работы, услуги):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- 2-3 поставщика / скорее неудовлетворительно, 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скорее </w:t>
      </w:r>
      <w:proofErr w:type="gramStart"/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удовлетворительное</w:t>
      </w:r>
      <w:proofErr w:type="gramEnd"/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60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- 4 и более поставщика / скорее удовлетворительно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скорее неудовлетворительно 20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большое число поставщиков/ удовлетвори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тельно, неудовлетворительно 20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E4176" w:rsidRDefault="006D063C" w:rsidP="006D063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06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188056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D063C" w:rsidRPr="00CE21F6" w:rsidRDefault="006D063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D57">
        <w:rPr>
          <w:rFonts w:ascii="Times New Roman" w:hAnsi="Times New Roman" w:cs="Times New Roman"/>
          <w:b/>
          <w:sz w:val="24"/>
          <w:szCs w:val="24"/>
          <w:u w:val="single"/>
        </w:rPr>
        <w:t>Оценка барьеров  ведения  предпринимательской  деятельности.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B15563" w:rsidRPr="00443A65" w:rsidRDefault="002F17B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5D1E20"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еспонденты</w:t>
      </w:r>
      <w:r w:rsidR="005D1E20"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выделили административные барьеры, которые являются наиболее существенными для ведения текущей деятельности</w:t>
      </w:r>
      <w:r w:rsidR="00B15563"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2F17B6" w:rsidRPr="00443A65" w:rsidRDefault="000922EA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  <w:r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это 6</w:t>
      </w:r>
      <w:r w:rsidR="00CC1B36"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5D1E20"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высокие </w:t>
      </w:r>
      <w:r w:rsidR="00CC1B36"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налоги</w:t>
      </w:r>
      <w:r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40% - нет ограничений.</w:t>
      </w:r>
    </w:p>
    <w:p w:rsidR="00CA6BA3" w:rsidRDefault="002F4959" w:rsidP="008B15AB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9500" cy="1661823"/>
            <wp:effectExtent l="19050" t="0" r="2170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A6BA3" w:rsidRDefault="00CA6BA3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A39" w:rsidRPr="009B2EC0" w:rsidRDefault="005D1E20" w:rsidP="005D1E20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На вопрос  насколько преодолимы административные барь</w:t>
      </w:r>
      <w:r w:rsidR="00591A39" w:rsidRPr="005425F7">
        <w:rPr>
          <w:rFonts w:ascii="Times New Roman" w:hAnsi="Times New Roman" w:cs="Times New Roman"/>
          <w:sz w:val="24"/>
          <w:szCs w:val="24"/>
        </w:rPr>
        <w:t>е</w:t>
      </w:r>
      <w:r w:rsidRPr="005425F7">
        <w:rPr>
          <w:rFonts w:ascii="Times New Roman" w:hAnsi="Times New Roman" w:cs="Times New Roman"/>
          <w:sz w:val="24"/>
          <w:szCs w:val="24"/>
        </w:rPr>
        <w:t xml:space="preserve">ры для ведения текущей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деятельности и открытия нового бизнеса на рынке</w:t>
      </w:r>
      <w:r w:rsidR="00591A39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основном для бизнеса ответили:</w:t>
      </w:r>
    </w:p>
    <w:p w:rsidR="002F17B6" w:rsidRPr="009B2EC0" w:rsidRDefault="000922EA" w:rsidP="005D1E20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20% - </w:t>
      </w:r>
      <w:r w:rsidR="002F17B6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административные барьеры есть, но они преодолимы,</w:t>
      </w:r>
    </w:p>
    <w:p w:rsidR="002F17B6" w:rsidRPr="009B2EC0" w:rsidRDefault="000922EA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</w:t>
      </w:r>
      <w:r w:rsidR="00471DA8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</w:t>
      </w:r>
      <w:r w:rsidR="002F17B6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нет административных барьеров.</w:t>
      </w:r>
    </w:p>
    <w:p w:rsidR="002F17B6" w:rsidRDefault="002F17B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CE21F6" w:rsidRDefault="00F06E0B" w:rsidP="00DE417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7180" cy="1573619"/>
            <wp:effectExtent l="19050" t="0" r="27320" b="7531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0A9" w:rsidRPr="009B2EC0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Оценивая динамику административных барьеров </w:t>
      </w:r>
      <w:r w:rsidR="000922EA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proofErr w:type="gramStart"/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считают</w:t>
      </w:r>
      <w:proofErr w:type="gramEnd"/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</w:t>
      </w:r>
      <w:r w:rsidR="00471DA8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административные барьеры отсутствуют, как и ранее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 </w:t>
      </w:r>
      <w:r w:rsidR="000922EA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респондентов считают что бизнесу стало проще, чем раньше, преодолевать административные барьеры</w:t>
      </w:r>
      <w:r w:rsidR="00471DA8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="000922EA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="000922EA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административные барьеры были полностью устранены.</w:t>
      </w:r>
    </w:p>
    <w:p w:rsidR="007C2E64" w:rsidRPr="00CE21F6" w:rsidRDefault="00683232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2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7181" cy="1573618"/>
            <wp:effectExtent l="19050" t="0" r="27319" b="7532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4176" w:rsidRPr="00C764F7" w:rsidRDefault="00600F54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64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Характеристика деятельности органов власти:</w:t>
      </w:r>
    </w:p>
    <w:p w:rsidR="00600F54" w:rsidRPr="00C764F7" w:rsidRDefault="00600F54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64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- 60% - удовлетворен</w:t>
      </w:r>
    </w:p>
    <w:p w:rsidR="00600F54" w:rsidRPr="00C764F7" w:rsidRDefault="00600F54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64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- 20% - скорее удовлетворен</w:t>
      </w:r>
    </w:p>
    <w:p w:rsidR="00600F54" w:rsidRPr="00C764F7" w:rsidRDefault="00600F54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764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- 20% - затруднились ответить.</w:t>
      </w:r>
    </w:p>
    <w:p w:rsidR="00C764F7" w:rsidRDefault="00C764F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4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7181" cy="1573618"/>
            <wp:effectExtent l="19050" t="0" r="27319" b="7532"/>
            <wp:docPr id="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00F54" w:rsidRPr="00CE21F6" w:rsidRDefault="00600F54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B709A8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A8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товаров, работ и услуг, предоставляемых субъектами естественным монополий.</w:t>
      </w:r>
    </w:p>
    <w:p w:rsidR="00DE4176" w:rsidRPr="00B709A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7" w:rsidRPr="006A781A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Оценка субъектами предпринимательской деятельности услуг естественных монополий производилась по следующим параметрам: сроки получения доступа, количество процедур подключения и стоимость подключения.</w:t>
      </w:r>
    </w:p>
    <w:p w:rsidR="00DE4176" w:rsidRPr="006A781A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Анализ оценки мнений респондентов показал равномерное распределение по срокам, по количеству процедур и стоимости.</w:t>
      </w:r>
    </w:p>
    <w:p w:rsidR="006554A7" w:rsidRPr="006A781A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="00D669B8" w:rsidRPr="006A781A">
        <w:rPr>
          <w:rFonts w:ascii="Times New Roman" w:hAnsi="Times New Roman" w:cs="Times New Roman"/>
          <w:sz w:val="24"/>
          <w:szCs w:val="24"/>
        </w:rPr>
        <w:t>многие сообщили, что помещение</w:t>
      </w:r>
      <w:r w:rsidR="00C8273C" w:rsidRPr="006A781A">
        <w:rPr>
          <w:rFonts w:ascii="Times New Roman" w:hAnsi="Times New Roman" w:cs="Times New Roman"/>
          <w:sz w:val="24"/>
          <w:szCs w:val="24"/>
        </w:rPr>
        <w:t xml:space="preserve"> на момент открытия своего бизнеса </w:t>
      </w:r>
      <w:r w:rsidR="00D669B8" w:rsidRPr="006A781A">
        <w:rPr>
          <w:rFonts w:ascii="Times New Roman" w:hAnsi="Times New Roman" w:cs="Times New Roman"/>
          <w:sz w:val="24"/>
          <w:szCs w:val="24"/>
        </w:rPr>
        <w:t>было подключено ко всем коммуникациям и сложности к подключению не было</w:t>
      </w:r>
      <w:r w:rsidR="006554A7" w:rsidRPr="006A781A">
        <w:rPr>
          <w:rFonts w:ascii="Times New Roman" w:hAnsi="Times New Roman" w:cs="Times New Roman"/>
          <w:sz w:val="24"/>
          <w:szCs w:val="24"/>
        </w:rPr>
        <w:t>.</w:t>
      </w:r>
    </w:p>
    <w:p w:rsidR="00DE4176" w:rsidRPr="006A781A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1A">
        <w:rPr>
          <w:rFonts w:ascii="Times New Roman" w:hAnsi="Times New Roman" w:cs="Times New Roman"/>
          <w:sz w:val="24"/>
          <w:szCs w:val="24"/>
        </w:rPr>
        <w:t>Анализ  по сложности</w:t>
      </w:r>
      <w:r w:rsidR="000B7458">
        <w:rPr>
          <w:rFonts w:ascii="Times New Roman" w:hAnsi="Times New Roman" w:cs="Times New Roman"/>
          <w:sz w:val="24"/>
          <w:szCs w:val="24"/>
        </w:rPr>
        <w:t xml:space="preserve"> </w:t>
      </w:r>
      <w:r w:rsidRPr="006A781A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D83EC3" w:rsidRPr="006A781A">
        <w:rPr>
          <w:rFonts w:ascii="Times New Roman" w:hAnsi="Times New Roman" w:cs="Times New Roman"/>
          <w:sz w:val="24"/>
          <w:szCs w:val="24"/>
        </w:rPr>
        <w:t xml:space="preserve"> за последние 5 лет  показал, что ничего не изменилось, как и качество.</w:t>
      </w:r>
      <w:proofErr w:type="gramEnd"/>
      <w:r w:rsidR="00D83EC3" w:rsidRPr="006A781A">
        <w:rPr>
          <w:rFonts w:ascii="Times New Roman" w:hAnsi="Times New Roman" w:cs="Times New Roman"/>
          <w:sz w:val="24"/>
          <w:szCs w:val="24"/>
        </w:rPr>
        <w:t xml:space="preserve"> А вот уровень цен увеличился.</w:t>
      </w:r>
    </w:p>
    <w:p w:rsidR="00D83EC3" w:rsidRPr="006A781A" w:rsidRDefault="00D83EC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100 % - не сталкивались с проблемами при взаимодействии  с субъектами естественных монополий.</w:t>
      </w:r>
    </w:p>
    <w:p w:rsidR="00D83EC3" w:rsidRPr="006A781A" w:rsidRDefault="00D83EC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20% - не сталкивались с дискриминационными условиями доступа на товарный рынок и 80% - затрудняюсь ответить.</w:t>
      </w:r>
    </w:p>
    <w:p w:rsidR="00AA2EEF" w:rsidRDefault="00AA2EE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По техническому присоединению к сетям инженерно- технического обеспечения в электронном виде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последние 3 года по качеству и уровню цен не изменилось.</w:t>
      </w:r>
    </w:p>
    <w:p w:rsidR="00DE4176" w:rsidRPr="00CE21F6" w:rsidRDefault="00DE4176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</w:p>
    <w:p w:rsidR="006A781A" w:rsidRPr="002B0354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F0D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В ходе проведенного опроса было изучено мнение преимущественно собственников бизнеса и руково</w:t>
      </w:r>
      <w:r w:rsidR="00F03E46" w:rsidRPr="005425F7">
        <w:rPr>
          <w:rFonts w:ascii="Times New Roman" w:hAnsi="Times New Roman" w:cs="Times New Roman"/>
          <w:sz w:val="24"/>
          <w:szCs w:val="24"/>
        </w:rPr>
        <w:t xml:space="preserve">дителей высшего звена. При </w:t>
      </w:r>
      <w:r w:rsidRPr="005425F7">
        <w:rPr>
          <w:rFonts w:ascii="Times New Roman" w:hAnsi="Times New Roman" w:cs="Times New Roman"/>
          <w:sz w:val="24"/>
          <w:szCs w:val="24"/>
        </w:rPr>
        <w:t xml:space="preserve"> этом большинство опрошенных субъектов предпринимательской деятельности осуществляют де</w:t>
      </w:r>
      <w:r w:rsidR="00F03E46" w:rsidRPr="005425F7">
        <w:rPr>
          <w:rFonts w:ascii="Times New Roman" w:hAnsi="Times New Roman" w:cs="Times New Roman"/>
          <w:sz w:val="24"/>
          <w:szCs w:val="24"/>
        </w:rPr>
        <w:t>ятельность более 5</w:t>
      </w:r>
      <w:r w:rsidRPr="005425F7">
        <w:rPr>
          <w:rFonts w:ascii="Times New Roman" w:hAnsi="Times New Roman" w:cs="Times New Roman"/>
          <w:sz w:val="24"/>
          <w:szCs w:val="24"/>
        </w:rPr>
        <w:t xml:space="preserve"> лет. Большая часть респондентов осуществляют деятельность в сфере малого бизнеса. 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 xml:space="preserve">Основным рынком сбыта продукции (услуг) в </w:t>
      </w:r>
      <w:r w:rsidR="00A93F0D">
        <w:rPr>
          <w:rFonts w:ascii="Times New Roman" w:hAnsi="Times New Roman" w:cs="Times New Roman"/>
          <w:sz w:val="24"/>
          <w:szCs w:val="24"/>
        </w:rPr>
        <w:t>8</w:t>
      </w:r>
      <w:r w:rsidR="00F03E46" w:rsidRPr="005425F7">
        <w:rPr>
          <w:rFonts w:ascii="Times New Roman" w:hAnsi="Times New Roman" w:cs="Times New Roman"/>
          <w:sz w:val="24"/>
          <w:szCs w:val="24"/>
        </w:rPr>
        <w:t>0,0</w:t>
      </w:r>
      <w:r w:rsidRPr="005425F7">
        <w:rPr>
          <w:rFonts w:ascii="Times New Roman" w:hAnsi="Times New Roman" w:cs="Times New Roman"/>
          <w:sz w:val="24"/>
          <w:szCs w:val="24"/>
        </w:rPr>
        <w:t xml:space="preserve">% случаев является локальный рынок муниципального образования. 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5425F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5425F7">
        <w:rPr>
          <w:rFonts w:ascii="Times New Roman" w:hAnsi="Times New Roman" w:cs="Times New Roman"/>
          <w:sz w:val="24"/>
          <w:szCs w:val="24"/>
        </w:rPr>
        <w:t xml:space="preserve"> оценили условия веде</w:t>
      </w:r>
      <w:r w:rsidR="00DF501F" w:rsidRPr="005425F7">
        <w:rPr>
          <w:rFonts w:ascii="Times New Roman" w:hAnsi="Times New Roman" w:cs="Times New Roman"/>
          <w:sz w:val="24"/>
          <w:szCs w:val="24"/>
        </w:rPr>
        <w:t>ния бизнеса конкурентными.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</w:t>
      </w:r>
      <w:proofErr w:type="gramStart"/>
      <w:r w:rsidRPr="005425F7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5425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- высокие налоги (</w:t>
      </w:r>
      <w:r w:rsidR="00A93F0D">
        <w:rPr>
          <w:rFonts w:ascii="Times New Roman" w:hAnsi="Times New Roman" w:cs="Times New Roman"/>
          <w:sz w:val="24"/>
          <w:szCs w:val="24"/>
        </w:rPr>
        <w:t>6</w:t>
      </w:r>
      <w:r w:rsidR="00FD47DA" w:rsidRPr="005425F7">
        <w:rPr>
          <w:rFonts w:ascii="Times New Roman" w:hAnsi="Times New Roman" w:cs="Times New Roman"/>
          <w:sz w:val="24"/>
          <w:szCs w:val="24"/>
        </w:rPr>
        <w:t>0</w:t>
      </w:r>
      <w:r w:rsidR="003C1B7C" w:rsidRPr="005425F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5425F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5425F7">
        <w:rPr>
          <w:rFonts w:ascii="Times New Roman" w:hAnsi="Times New Roman" w:cs="Times New Roman"/>
          <w:sz w:val="24"/>
          <w:szCs w:val="24"/>
        </w:rPr>
        <w:t>),</w:t>
      </w:r>
    </w:p>
    <w:p w:rsidR="00DE4176" w:rsidRPr="005425F7" w:rsidRDefault="00DE4176" w:rsidP="003C1B7C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D57" w:rsidRPr="005425F7" w:rsidRDefault="00DF501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 xml:space="preserve"> - </w:t>
      </w:r>
      <w:r w:rsidR="005903C3" w:rsidRPr="005425F7">
        <w:rPr>
          <w:rFonts w:ascii="Times New Roman" w:hAnsi="Times New Roman" w:cs="Times New Roman"/>
          <w:sz w:val="24"/>
          <w:szCs w:val="24"/>
        </w:rPr>
        <w:t xml:space="preserve"> нет ограничений</w:t>
      </w:r>
      <w:r w:rsidR="00A93F0D">
        <w:rPr>
          <w:rFonts w:ascii="Times New Roman" w:hAnsi="Times New Roman" w:cs="Times New Roman"/>
          <w:sz w:val="24"/>
          <w:szCs w:val="24"/>
        </w:rPr>
        <w:t>40</w:t>
      </w:r>
      <w:r w:rsidRPr="005425F7">
        <w:rPr>
          <w:rFonts w:ascii="Times New Roman" w:hAnsi="Times New Roman" w:cs="Times New Roman"/>
          <w:sz w:val="24"/>
          <w:szCs w:val="24"/>
        </w:rPr>
        <w:t>% опрошенных</w:t>
      </w:r>
      <w:r w:rsidR="00DE4176" w:rsidRPr="00542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Уровень удовлетворенности бизнеса качеством услуг естественных монополий низкий.</w:t>
      </w:r>
      <w:r w:rsidR="00607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6AE">
        <w:rPr>
          <w:rFonts w:ascii="Times New Roman" w:hAnsi="Times New Roman" w:cs="Times New Roman"/>
          <w:sz w:val="24"/>
          <w:szCs w:val="24"/>
        </w:rPr>
        <w:t>Уровень цен на услуги</w:t>
      </w:r>
      <w:r w:rsidR="000B7458">
        <w:rPr>
          <w:rFonts w:ascii="Times New Roman" w:hAnsi="Times New Roman" w:cs="Times New Roman"/>
          <w:sz w:val="24"/>
          <w:szCs w:val="24"/>
        </w:rPr>
        <w:t xml:space="preserve"> </w:t>
      </w:r>
      <w:r w:rsidR="006076AE" w:rsidRPr="005425F7">
        <w:rPr>
          <w:rFonts w:ascii="Times New Roman" w:hAnsi="Times New Roman" w:cs="Times New Roman"/>
          <w:sz w:val="24"/>
          <w:szCs w:val="24"/>
        </w:rPr>
        <w:t>естественных монополий</w:t>
      </w:r>
      <w:r w:rsidR="006076AE">
        <w:rPr>
          <w:rFonts w:ascii="Times New Roman" w:hAnsi="Times New Roman" w:cs="Times New Roman"/>
          <w:sz w:val="24"/>
          <w:szCs w:val="24"/>
        </w:rPr>
        <w:t xml:space="preserve"> за последние 5 лет увеличился.</w:t>
      </w:r>
      <w:proofErr w:type="gramEnd"/>
      <w:r w:rsidR="006076AE">
        <w:rPr>
          <w:rFonts w:ascii="Times New Roman" w:hAnsi="Times New Roman" w:cs="Times New Roman"/>
          <w:sz w:val="24"/>
          <w:szCs w:val="24"/>
        </w:rPr>
        <w:t xml:space="preserve"> </w:t>
      </w:r>
      <w:r w:rsidR="00A93F0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700D57" w:rsidRPr="005425F7">
        <w:rPr>
          <w:rFonts w:ascii="Times New Roman" w:hAnsi="Times New Roman" w:cs="Times New Roman"/>
          <w:sz w:val="24"/>
          <w:szCs w:val="24"/>
        </w:rPr>
        <w:t xml:space="preserve"> начали свой бизнес, имея помещение</w:t>
      </w:r>
      <w:r w:rsidR="006076AE">
        <w:rPr>
          <w:rFonts w:ascii="Times New Roman" w:hAnsi="Times New Roman" w:cs="Times New Roman"/>
          <w:sz w:val="24"/>
          <w:szCs w:val="24"/>
        </w:rPr>
        <w:t>,</w:t>
      </w:r>
      <w:r w:rsidR="00700D57" w:rsidRPr="005425F7">
        <w:rPr>
          <w:rFonts w:ascii="Times New Roman" w:hAnsi="Times New Roman" w:cs="Times New Roman"/>
          <w:sz w:val="24"/>
          <w:szCs w:val="24"/>
        </w:rPr>
        <w:t xml:space="preserve"> подключенное к коммуникациям.</w:t>
      </w:r>
    </w:p>
    <w:p w:rsidR="00DF501F" w:rsidRDefault="00A93F0D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</w:t>
      </w:r>
      <w:r w:rsidR="006076AE">
        <w:rPr>
          <w:rFonts w:ascii="Times New Roman" w:hAnsi="Times New Roman" w:cs="Times New Roman"/>
          <w:sz w:val="24"/>
          <w:szCs w:val="24"/>
        </w:rPr>
        <w:t xml:space="preserve"> информации о состоянии конкурентной среды на рынках товаров, работ и услуг  которыми предпочитают пользоваться и доверяют это печатные средства массовой информации и телевидение.</w:t>
      </w:r>
    </w:p>
    <w:p w:rsidR="00AA2EEF" w:rsidRDefault="006076AE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Большая часть 60%  оценили  - удовлетворительно</w:t>
      </w:r>
      <w:r w:rsidR="000B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органов власти и 80% отметили, что нет административных барьеров.</w:t>
      </w:r>
    </w:p>
    <w:p w:rsidR="00AA2EEF" w:rsidRPr="00B709A8" w:rsidRDefault="00AA2EEF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B709A8" w:rsidRDefault="00201015" w:rsidP="00700D57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</w:t>
      </w:r>
      <w:r w:rsidR="00DE4176" w:rsidRPr="00B7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опроса потребителей товаров, работ и  услуг  </w:t>
      </w:r>
      <w:proofErr w:type="spellStart"/>
      <w:r w:rsidR="00700D57" w:rsidRPr="00B709A8">
        <w:rPr>
          <w:rFonts w:ascii="Times New Roman" w:hAnsi="Times New Roman" w:cs="Times New Roman"/>
          <w:b/>
          <w:sz w:val="24"/>
          <w:szCs w:val="24"/>
          <w:u w:val="single"/>
        </w:rPr>
        <w:t>Кувшиновского</w:t>
      </w:r>
      <w:proofErr w:type="spellEnd"/>
      <w:r w:rsidR="00700D57" w:rsidRPr="00B7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176" w:rsidRPr="00B709A8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DE4176" w:rsidRPr="00B709A8" w:rsidRDefault="00DE4176" w:rsidP="00DE417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были опрошены </w:t>
      </w:r>
      <w:r w:rsidR="00597355" w:rsidRPr="006A781A">
        <w:rPr>
          <w:rFonts w:ascii="Times New Roman" w:hAnsi="Times New Roman" w:cs="Times New Roman"/>
          <w:sz w:val="24"/>
          <w:szCs w:val="24"/>
        </w:rPr>
        <w:t xml:space="preserve"> 13</w:t>
      </w:r>
      <w:r w:rsidRPr="006A781A">
        <w:rPr>
          <w:rFonts w:ascii="Times New Roman" w:hAnsi="Times New Roman" w:cs="Times New Roman"/>
          <w:sz w:val="24"/>
          <w:szCs w:val="24"/>
        </w:rPr>
        <w:t>потребителей то</w:t>
      </w:r>
      <w:r w:rsidR="008B3A78" w:rsidRPr="006A781A">
        <w:rPr>
          <w:rFonts w:ascii="Times New Roman" w:hAnsi="Times New Roman" w:cs="Times New Roman"/>
          <w:sz w:val="24"/>
          <w:szCs w:val="24"/>
        </w:rPr>
        <w:t xml:space="preserve">варов, работ и услуг </w:t>
      </w:r>
      <w:proofErr w:type="spellStart"/>
      <w:r w:rsidR="008B3A78" w:rsidRPr="006A7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 района Тверской области. </w:t>
      </w:r>
      <w:r w:rsidR="00597355" w:rsidRPr="006A781A">
        <w:rPr>
          <w:rFonts w:ascii="Times New Roman" w:hAnsi="Times New Roman" w:cs="Times New Roman"/>
          <w:sz w:val="24"/>
          <w:szCs w:val="24"/>
        </w:rPr>
        <w:t>69% опрощенных – женщины и 31</w:t>
      </w:r>
      <w:r w:rsidRPr="006A781A">
        <w:rPr>
          <w:rFonts w:ascii="Times New Roman" w:hAnsi="Times New Roman" w:cs="Times New Roman"/>
          <w:sz w:val="24"/>
          <w:szCs w:val="24"/>
        </w:rPr>
        <w:t>% - мужчины.</w:t>
      </w:r>
    </w:p>
    <w:p w:rsidR="004353A9" w:rsidRPr="00CE21F6" w:rsidRDefault="004353A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831" cy="1137684"/>
            <wp:effectExtent l="19050" t="0" r="14619" b="5316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F324C" w:rsidRPr="00462191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Возрастная структура </w:t>
      </w:r>
      <w:proofErr w:type="gramStart"/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опрошенных</w:t>
      </w:r>
      <w:proofErr w:type="gramEnd"/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представлена на рисунке. </w:t>
      </w:r>
    </w:p>
    <w:p w:rsidR="00DE4176" w:rsidRPr="00462191" w:rsidRDefault="00BF324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8% - возраст от 18 – 24 лет</w:t>
      </w:r>
    </w:p>
    <w:p w:rsidR="00BF324C" w:rsidRPr="00462191" w:rsidRDefault="00BF324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23% - возраст от 25 -34 лет</w:t>
      </w:r>
    </w:p>
    <w:p w:rsidR="00BF324C" w:rsidRPr="00462191" w:rsidRDefault="00BF324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38% - возраст от 35 - 44 лет</w:t>
      </w:r>
    </w:p>
    <w:p w:rsidR="00BF324C" w:rsidRPr="00462191" w:rsidRDefault="00BF324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23% - возраст от 45 – 54 лет</w:t>
      </w:r>
    </w:p>
    <w:p w:rsidR="00BF324C" w:rsidRPr="00462191" w:rsidRDefault="00BF324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8% - возраст от 55 – 64 лет</w:t>
      </w:r>
    </w:p>
    <w:p w:rsidR="00DE4176" w:rsidRPr="00CE21F6" w:rsidRDefault="00DE4176" w:rsidP="00DE4176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C22D41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социальному статусу </w:t>
      </w:r>
      <w:r w:rsidR="00BF324C"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84</w:t>
      </w:r>
      <w:r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proofErr w:type="gramStart"/>
      <w:r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опрошенн</w:t>
      </w:r>
      <w:r w:rsidR="008B3A78"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</w:t>
      </w:r>
      <w:proofErr w:type="gramEnd"/>
      <w:r w:rsidR="008B3A78"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="00DC65D6"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аботает,</w:t>
      </w:r>
      <w:r w:rsidR="00BF324C" w:rsidRPr="00C22D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8% - домохозяйка, 8% - предприниматель.</w:t>
      </w:r>
    </w:p>
    <w:p w:rsidR="00330C5B" w:rsidRDefault="00C3680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7134" cy="1297172"/>
            <wp:effectExtent l="19050" t="0" r="27866" b="0"/>
            <wp:docPr id="3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E4176" w:rsidRPr="00C06ED2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По уровню образования 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</w:t>
      </w:r>
      <w:r w:rsidR="00DC65D6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среднее,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среднее профессиональное – 23%, высшее образование </w:t>
      </w:r>
      <w:proofErr w:type="spellStart"/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бакалаври</w:t>
      </w:r>
      <w:r w:rsid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proofErr w:type="spellEnd"/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-54%,высшее образование </w:t>
      </w:r>
      <w:proofErr w:type="gramStart"/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–с</w:t>
      </w:r>
      <w:proofErr w:type="gramEnd"/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пециалист – 15%</w:t>
      </w:r>
      <w:r w:rsidR="00F633C9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633C9" w:rsidRPr="00CE21F6" w:rsidRDefault="00F633C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E4176" w:rsidRPr="00CE21F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6A781A" w:rsidRDefault="00DE4176" w:rsidP="00DF6496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81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</w:t>
      </w:r>
      <w:r w:rsidR="004C58AE" w:rsidRPr="006A781A">
        <w:rPr>
          <w:rFonts w:ascii="Times New Roman" w:hAnsi="Times New Roman" w:cs="Times New Roman"/>
          <w:b/>
          <w:sz w:val="24"/>
          <w:szCs w:val="24"/>
          <w:u w:val="single"/>
        </w:rPr>
        <w:t>качеством  товаров</w:t>
      </w:r>
      <w:r w:rsidRPr="006A7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услуг.</w:t>
      </w:r>
    </w:p>
    <w:p w:rsidR="00DE4176" w:rsidRPr="006A781A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6A781A" w:rsidRDefault="005D470F" w:rsidP="00DE4176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дошкольного образования</w:t>
      </w:r>
      <w:r w:rsidR="00DE4176" w:rsidRPr="006A781A">
        <w:rPr>
          <w:rFonts w:ascii="Times New Roman" w:hAnsi="Times New Roman" w:cs="Times New Roman"/>
          <w:sz w:val="24"/>
          <w:szCs w:val="24"/>
        </w:rPr>
        <w:t>.</w:t>
      </w:r>
    </w:p>
    <w:p w:rsidR="009B49A3" w:rsidRPr="006A781A" w:rsidRDefault="004C58AE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53,8</w:t>
      </w:r>
      <w:r w:rsidR="00413BD6" w:rsidRPr="006A781A">
        <w:rPr>
          <w:rFonts w:ascii="Times New Roman" w:hAnsi="Times New Roman" w:cs="Times New Roman"/>
          <w:sz w:val="24"/>
          <w:szCs w:val="24"/>
        </w:rPr>
        <w:t>%</w:t>
      </w:r>
      <w:r w:rsidR="00DE4176" w:rsidRPr="006A781A">
        <w:rPr>
          <w:rFonts w:ascii="Times New Roman" w:hAnsi="Times New Roman" w:cs="Times New Roman"/>
          <w:sz w:val="24"/>
          <w:szCs w:val="24"/>
        </w:rPr>
        <w:t xml:space="preserve"> потребителей считают, что рынок дошкольных услуг в районе развит </w:t>
      </w:r>
      <w:r w:rsidR="00413BD6" w:rsidRPr="006A781A">
        <w:rPr>
          <w:rFonts w:ascii="Times New Roman" w:hAnsi="Times New Roman" w:cs="Times New Roman"/>
          <w:sz w:val="24"/>
          <w:szCs w:val="24"/>
        </w:rPr>
        <w:t>достаточно</w:t>
      </w:r>
      <w:r w:rsidRPr="006A781A">
        <w:rPr>
          <w:rFonts w:ascii="Times New Roman" w:hAnsi="Times New Roman" w:cs="Times New Roman"/>
          <w:sz w:val="24"/>
          <w:szCs w:val="24"/>
        </w:rPr>
        <w:t xml:space="preserve">, 30,8% -мало, </w:t>
      </w:r>
      <w:r w:rsidR="00C97058" w:rsidRPr="006A781A">
        <w:rPr>
          <w:rFonts w:ascii="Times New Roman" w:hAnsi="Times New Roman" w:cs="Times New Roman"/>
          <w:sz w:val="24"/>
          <w:szCs w:val="24"/>
        </w:rPr>
        <w:t xml:space="preserve"> и </w:t>
      </w:r>
      <w:r w:rsidRPr="006A781A">
        <w:rPr>
          <w:rFonts w:ascii="Times New Roman" w:hAnsi="Times New Roman" w:cs="Times New Roman"/>
          <w:sz w:val="24"/>
          <w:szCs w:val="24"/>
        </w:rPr>
        <w:t>15,4</w:t>
      </w:r>
      <w:r w:rsidR="00C97058" w:rsidRPr="006A781A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DE4176" w:rsidRPr="006A781A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дошкольного образования 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30,8% потребителей </w:t>
      </w:r>
      <w:r w:rsidRPr="006A781A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5D470F" w:rsidRPr="006A781A">
        <w:rPr>
          <w:rFonts w:ascii="Times New Roman" w:hAnsi="Times New Roman" w:cs="Times New Roman"/>
          <w:sz w:val="24"/>
          <w:szCs w:val="24"/>
        </w:rPr>
        <w:t>7.7% скорее  удовлетворены 23,1</w:t>
      </w:r>
      <w:r w:rsidR="0030445C" w:rsidRPr="006A781A">
        <w:rPr>
          <w:rFonts w:ascii="Times New Roman" w:hAnsi="Times New Roman" w:cs="Times New Roman"/>
          <w:sz w:val="24"/>
          <w:szCs w:val="24"/>
        </w:rPr>
        <w:t>% -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скорее не </w:t>
      </w:r>
      <w:r w:rsidRPr="006A781A">
        <w:rPr>
          <w:rFonts w:ascii="Times New Roman" w:hAnsi="Times New Roman" w:cs="Times New Roman"/>
          <w:sz w:val="24"/>
          <w:szCs w:val="24"/>
        </w:rPr>
        <w:t xml:space="preserve">удовлетворены, </w:t>
      </w:r>
      <w:r w:rsidR="005D470F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561309"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Pr="006A781A">
        <w:rPr>
          <w:rFonts w:ascii="Times New Roman" w:hAnsi="Times New Roman" w:cs="Times New Roman"/>
          <w:sz w:val="24"/>
          <w:szCs w:val="24"/>
        </w:rPr>
        <w:t xml:space="preserve">и </w:t>
      </w:r>
      <w:r w:rsidR="005D470F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D470F" w:rsidRPr="006A781A" w:rsidRDefault="00DE4176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Качеством предос</w:t>
      </w:r>
      <w:r w:rsidR="0030445C" w:rsidRPr="006A781A">
        <w:rPr>
          <w:rFonts w:ascii="Times New Roman" w:hAnsi="Times New Roman" w:cs="Times New Roman"/>
          <w:sz w:val="24"/>
          <w:szCs w:val="24"/>
        </w:rPr>
        <w:t>тавляемых</w:t>
      </w:r>
      <w:r w:rsidR="00F216B8" w:rsidRPr="006A781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38,5% потребителей  </w:t>
      </w:r>
      <w:proofErr w:type="gramStart"/>
      <w:r w:rsidR="005D470F"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5D470F"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 15,4% - скорее не удовлетворены, 15,4% не удовлетворены, и 15,4% затруднились в ответе. </w:t>
      </w:r>
    </w:p>
    <w:p w:rsidR="00DE4176" w:rsidRPr="006A781A" w:rsidRDefault="00F615B2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23,1% потребителей  </w:t>
      </w:r>
      <w:proofErr w:type="gramStart"/>
      <w:r w:rsidR="005D470F"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5D470F" w:rsidRPr="006A781A">
        <w:rPr>
          <w:rFonts w:ascii="Times New Roman" w:hAnsi="Times New Roman" w:cs="Times New Roman"/>
          <w:sz w:val="24"/>
          <w:szCs w:val="24"/>
        </w:rPr>
        <w:t xml:space="preserve">, 30,8% скорее  удовлетворены 7,7% - скорее не удовлетворены, </w:t>
      </w:r>
      <w:r w:rsidR="00FF51F4" w:rsidRPr="006A781A">
        <w:rPr>
          <w:rFonts w:ascii="Times New Roman" w:hAnsi="Times New Roman" w:cs="Times New Roman"/>
          <w:sz w:val="24"/>
          <w:szCs w:val="24"/>
        </w:rPr>
        <w:t>7,7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FF51F4" w:rsidRPr="006A781A">
        <w:rPr>
          <w:rFonts w:ascii="Times New Roman" w:hAnsi="Times New Roman" w:cs="Times New Roman"/>
          <w:sz w:val="24"/>
          <w:szCs w:val="24"/>
        </w:rPr>
        <w:t>30,8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7F1045" w:rsidRPr="006A781A" w:rsidRDefault="00DE4176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</w:t>
      </w:r>
      <w:r w:rsidR="000F6C64" w:rsidRPr="006A781A">
        <w:rPr>
          <w:rFonts w:ascii="Times New Roman" w:hAnsi="Times New Roman" w:cs="Times New Roman"/>
          <w:sz w:val="24"/>
          <w:szCs w:val="24"/>
        </w:rPr>
        <w:t xml:space="preserve">изменения рынка </w:t>
      </w:r>
      <w:r w:rsidRPr="006A781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</w:t>
      </w:r>
      <w:r w:rsidR="000F6C64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</w:t>
      </w:r>
      <w:r w:rsidR="000F6C64" w:rsidRPr="006A781A">
        <w:rPr>
          <w:rFonts w:ascii="Times New Roman" w:hAnsi="Times New Roman" w:cs="Times New Roman"/>
          <w:sz w:val="24"/>
          <w:szCs w:val="24"/>
        </w:rPr>
        <w:t>ий, оказывающих данные услуги снизилось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026A77" w:rsidRPr="006A781A">
        <w:rPr>
          <w:rFonts w:ascii="Times New Roman" w:hAnsi="Times New Roman" w:cs="Times New Roman"/>
          <w:sz w:val="24"/>
          <w:szCs w:val="24"/>
        </w:rPr>
        <w:t>69,2% считают что не изменилось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552EE4" w:rsidRPr="006A781A">
        <w:rPr>
          <w:rFonts w:ascii="Times New Roman" w:hAnsi="Times New Roman" w:cs="Times New Roman"/>
          <w:sz w:val="24"/>
          <w:szCs w:val="24"/>
        </w:rPr>
        <w:t>15,4</w:t>
      </w:r>
      <w:r w:rsidR="00026A77" w:rsidRPr="006A781A">
        <w:rPr>
          <w:rFonts w:ascii="Times New Roman" w:hAnsi="Times New Roman" w:cs="Times New Roman"/>
          <w:sz w:val="24"/>
          <w:szCs w:val="24"/>
        </w:rPr>
        <w:t xml:space="preserve">% </w:t>
      </w:r>
      <w:r w:rsidR="00C97058" w:rsidRPr="006A781A">
        <w:rPr>
          <w:rFonts w:ascii="Times New Roman" w:hAnsi="Times New Roman" w:cs="Times New Roman"/>
          <w:sz w:val="24"/>
          <w:szCs w:val="24"/>
        </w:rPr>
        <w:t xml:space="preserve"> - </w:t>
      </w:r>
      <w:r w:rsidRPr="006A781A">
        <w:rPr>
          <w:rFonts w:ascii="Times New Roman" w:hAnsi="Times New Roman" w:cs="Times New Roman"/>
          <w:sz w:val="24"/>
          <w:szCs w:val="24"/>
        </w:rPr>
        <w:t>не смогли оценить изменения.</w:t>
      </w:r>
    </w:p>
    <w:p w:rsidR="004C58AE" w:rsidRPr="006A781A" w:rsidRDefault="004C58AE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6A781A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общего образования.</w:t>
      </w:r>
    </w:p>
    <w:p w:rsidR="004C58AE" w:rsidRPr="006A781A" w:rsidRDefault="004C58A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61,5% потребителей считают, что рынок услуг общего образования в районе развит достаточно, 30,8% -мало,  и 7,7% затруднились ответить.</w:t>
      </w:r>
    </w:p>
    <w:p w:rsidR="00F615B2" w:rsidRPr="006A781A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223F29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223F29" w:rsidRPr="006A781A">
        <w:rPr>
          <w:rFonts w:ascii="Times New Roman" w:hAnsi="Times New Roman" w:cs="Times New Roman"/>
          <w:sz w:val="24"/>
          <w:szCs w:val="24"/>
        </w:rPr>
        <w:t>23,1% скорее  удовлетворены 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- скорее не удовлетворены, 15,4% не удовлетворены, и 23,1% затруднились в ответе. </w:t>
      </w:r>
    </w:p>
    <w:p w:rsidR="00F615B2" w:rsidRPr="006A781A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223F29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223F29" w:rsidRPr="006A781A">
        <w:rPr>
          <w:rFonts w:ascii="Times New Roman" w:hAnsi="Times New Roman" w:cs="Times New Roman"/>
          <w:sz w:val="24"/>
          <w:szCs w:val="24"/>
        </w:rPr>
        <w:t>15,4% скорее  удовлетворены 30,8</w:t>
      </w:r>
      <w:r w:rsidRPr="006A781A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223F29" w:rsidRPr="006A781A">
        <w:rPr>
          <w:rFonts w:ascii="Times New Roman" w:hAnsi="Times New Roman" w:cs="Times New Roman"/>
          <w:sz w:val="24"/>
          <w:szCs w:val="24"/>
        </w:rPr>
        <w:t>, 15,4% не удовлетворены, и 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6A781A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223F29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223F29" w:rsidRPr="006A781A">
        <w:rPr>
          <w:rFonts w:ascii="Times New Roman" w:hAnsi="Times New Roman" w:cs="Times New Roman"/>
          <w:sz w:val="24"/>
          <w:szCs w:val="24"/>
        </w:rPr>
        <w:t xml:space="preserve"> 30,8% скорее  удовлетворены 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223F29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223F29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46,1% считают что не изменилось, 30,8%   - не смогли оценить изменения.</w:t>
      </w:r>
    </w:p>
    <w:p w:rsidR="004C58AE" w:rsidRPr="006A781A" w:rsidRDefault="004C58A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6A781A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среднего профессионального образования.</w:t>
      </w:r>
    </w:p>
    <w:p w:rsidR="004C58AE" w:rsidRPr="006A781A" w:rsidRDefault="004C58A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61,5% ответили</w:t>
      </w:r>
      <w:r w:rsidR="004A147B" w:rsidRPr="006A781A">
        <w:rPr>
          <w:rFonts w:ascii="Times New Roman" w:hAnsi="Times New Roman" w:cs="Times New Roman"/>
          <w:sz w:val="24"/>
          <w:szCs w:val="24"/>
        </w:rPr>
        <w:t>, что данный рынок развит мало, 30,8% мало и 7,7% затруднились ответить.</w:t>
      </w:r>
    </w:p>
    <w:p w:rsidR="00223F29" w:rsidRPr="006A781A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7,7% скорее  удовлетворены 15,4% - скорее не удовлетворены, 7,7% не удовлетворены, и 46,1% затруднились в ответе. </w:t>
      </w:r>
    </w:p>
    <w:p w:rsidR="00223F29" w:rsidRPr="006A781A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 xml:space="preserve">Качеством предоставляемых услуг 23,1%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 30,8% - скорее не удовлетворены, 7,7% не удовлетворены, и 23,1% затруднились в ответе. </w:t>
      </w:r>
    </w:p>
    <w:p w:rsidR="00223F29" w:rsidRPr="006A781A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38,5%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 15,4% - скорее не удовлетворены, 15,4% не удовлетворены, и 23,1%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38,4% респондентов считают, что количество организаций, оказывающих данные услуги снизилось, 30,8% считают что не изменилось, 30,8%   - не смогли оценить изменения.</w:t>
      </w:r>
    </w:p>
    <w:p w:rsidR="00223F29" w:rsidRPr="006A781A" w:rsidRDefault="00223F29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6A781A" w:rsidRDefault="004A147B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6A781A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детей.</w:t>
      </w:r>
    </w:p>
    <w:p w:rsidR="004A147B" w:rsidRPr="006A781A" w:rsidRDefault="004A147B" w:rsidP="004A147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38,5% - ответили достаточно, 38,5% -мало, 7,7% - нет совсем, 15,4% - затруднились ответить.</w:t>
      </w:r>
    </w:p>
    <w:p w:rsidR="00223F29" w:rsidRPr="006A781A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38,5% потребителей  удовлетворены, 7,7% скорее  удовлетворены 15,4% - скорее не удовлетворены, </w:t>
      </w:r>
      <w:r w:rsidR="00E760B7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E760B7" w:rsidRPr="006A781A">
        <w:rPr>
          <w:rFonts w:ascii="Times New Roman" w:hAnsi="Times New Roman" w:cs="Times New Roman"/>
          <w:sz w:val="24"/>
          <w:szCs w:val="24"/>
        </w:rPr>
        <w:t>23</w:t>
      </w:r>
      <w:r w:rsidRPr="006A781A">
        <w:rPr>
          <w:rFonts w:ascii="Times New Roman" w:hAnsi="Times New Roman" w:cs="Times New Roman"/>
          <w:sz w:val="24"/>
          <w:szCs w:val="24"/>
        </w:rPr>
        <w:t xml:space="preserve">,1% затруднились в ответе. </w:t>
      </w:r>
    </w:p>
    <w:p w:rsidR="00223F29" w:rsidRPr="006A781A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E760B7" w:rsidRPr="006A781A">
        <w:rPr>
          <w:rFonts w:ascii="Times New Roman" w:hAnsi="Times New Roman" w:cs="Times New Roman"/>
          <w:sz w:val="24"/>
          <w:szCs w:val="24"/>
        </w:rPr>
        <w:t>38,5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E760B7" w:rsidRPr="006A781A">
        <w:rPr>
          <w:rFonts w:ascii="Times New Roman" w:hAnsi="Times New Roman" w:cs="Times New Roman"/>
          <w:sz w:val="24"/>
          <w:szCs w:val="24"/>
        </w:rPr>
        <w:t>7,7</w:t>
      </w:r>
      <w:r w:rsidRPr="006A781A">
        <w:rPr>
          <w:rFonts w:ascii="Times New Roman" w:hAnsi="Times New Roman" w:cs="Times New Roman"/>
          <w:sz w:val="24"/>
          <w:szCs w:val="24"/>
        </w:rPr>
        <w:t>% скорее  удовлет</w:t>
      </w:r>
      <w:r w:rsidR="00E760B7" w:rsidRPr="006A781A">
        <w:rPr>
          <w:rFonts w:ascii="Times New Roman" w:hAnsi="Times New Roman" w:cs="Times New Roman"/>
          <w:sz w:val="24"/>
          <w:szCs w:val="24"/>
        </w:rPr>
        <w:t>ворены 15,4</w:t>
      </w:r>
      <w:r w:rsidRPr="006A781A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E760B7" w:rsidRPr="006A781A">
        <w:rPr>
          <w:rFonts w:ascii="Times New Roman" w:hAnsi="Times New Roman" w:cs="Times New Roman"/>
          <w:sz w:val="24"/>
          <w:szCs w:val="24"/>
        </w:rPr>
        <w:t>, 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23,1% затруднились в ответе. </w:t>
      </w:r>
    </w:p>
    <w:p w:rsidR="00223F29" w:rsidRPr="006A781A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E760B7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 </w:t>
      </w:r>
      <w:r w:rsidR="00E760B7" w:rsidRPr="006A781A">
        <w:rPr>
          <w:rFonts w:ascii="Times New Roman" w:hAnsi="Times New Roman" w:cs="Times New Roman"/>
          <w:sz w:val="24"/>
          <w:szCs w:val="24"/>
        </w:rPr>
        <w:t>38</w:t>
      </w:r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E760B7" w:rsidRPr="006A781A">
        <w:rPr>
          <w:rFonts w:ascii="Times New Roman" w:hAnsi="Times New Roman" w:cs="Times New Roman"/>
          <w:sz w:val="24"/>
          <w:szCs w:val="24"/>
        </w:rPr>
        <w:t xml:space="preserve">5 </w:t>
      </w:r>
      <w:r w:rsidRPr="006A781A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E760B7" w:rsidRPr="006A781A">
        <w:rPr>
          <w:rFonts w:ascii="Times New Roman" w:hAnsi="Times New Roman" w:cs="Times New Roman"/>
          <w:sz w:val="24"/>
          <w:szCs w:val="24"/>
        </w:rPr>
        <w:t>7,7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E760B7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46,1% считают что не изменилось, 30,8%   - не смогли оценить изменения.</w:t>
      </w:r>
    </w:p>
    <w:p w:rsidR="00223F29" w:rsidRPr="006A781A" w:rsidRDefault="00223F29" w:rsidP="004A147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F1045" w:rsidRPr="006A781A" w:rsidRDefault="007F1045" w:rsidP="00DE4176">
      <w:pPr>
        <w:pStyle w:val="ad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6A781A" w:rsidRDefault="00DE4176" w:rsidP="00DE4176">
      <w:pPr>
        <w:pStyle w:val="ad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детского отдыха и оздоровления.</w:t>
      </w:r>
    </w:p>
    <w:p w:rsidR="00DE4176" w:rsidRPr="006A781A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Большинство респондентов </w:t>
      </w:r>
      <w:r w:rsidR="004A147B" w:rsidRPr="006A781A">
        <w:rPr>
          <w:rFonts w:ascii="Times New Roman" w:hAnsi="Times New Roman" w:cs="Times New Roman"/>
          <w:sz w:val="24"/>
          <w:szCs w:val="24"/>
        </w:rPr>
        <w:t>30,8</w:t>
      </w:r>
      <w:r w:rsidR="00804545" w:rsidRPr="006A781A">
        <w:rPr>
          <w:rFonts w:ascii="Times New Roman" w:hAnsi="Times New Roman" w:cs="Times New Roman"/>
          <w:sz w:val="24"/>
          <w:szCs w:val="24"/>
        </w:rPr>
        <w:t>%</w:t>
      </w:r>
      <w:r w:rsidR="00467B70" w:rsidRPr="006A781A">
        <w:rPr>
          <w:rFonts w:ascii="Times New Roman" w:hAnsi="Times New Roman" w:cs="Times New Roman"/>
          <w:sz w:val="24"/>
          <w:szCs w:val="24"/>
        </w:rPr>
        <w:t xml:space="preserve"> считает, что</w:t>
      </w:r>
      <w:proofErr w:type="gramEnd"/>
      <w:r w:rsidR="00467B70" w:rsidRPr="006A781A">
        <w:rPr>
          <w:rFonts w:ascii="Times New Roman" w:hAnsi="Times New Roman" w:cs="Times New Roman"/>
          <w:sz w:val="24"/>
          <w:szCs w:val="24"/>
        </w:rPr>
        <w:t xml:space="preserve"> рын</w:t>
      </w:r>
      <w:r w:rsidRPr="006A781A">
        <w:rPr>
          <w:rFonts w:ascii="Times New Roman" w:hAnsi="Times New Roman" w:cs="Times New Roman"/>
          <w:sz w:val="24"/>
          <w:szCs w:val="24"/>
        </w:rPr>
        <w:t>к</w:t>
      </w:r>
      <w:r w:rsidR="00467B70" w:rsidRPr="006A781A">
        <w:rPr>
          <w:rFonts w:ascii="Times New Roman" w:hAnsi="Times New Roman" w:cs="Times New Roman"/>
          <w:sz w:val="24"/>
          <w:szCs w:val="24"/>
        </w:rPr>
        <w:t>а</w:t>
      </w:r>
      <w:r w:rsidRPr="006A781A">
        <w:rPr>
          <w:rFonts w:ascii="Times New Roman" w:hAnsi="Times New Roman" w:cs="Times New Roman"/>
          <w:sz w:val="24"/>
          <w:szCs w:val="24"/>
        </w:rPr>
        <w:t xml:space="preserve"> услуг детско</w:t>
      </w:r>
      <w:r w:rsidR="00467B70" w:rsidRPr="006A781A">
        <w:rPr>
          <w:rFonts w:ascii="Times New Roman" w:hAnsi="Times New Roman" w:cs="Times New Roman"/>
          <w:sz w:val="24"/>
          <w:szCs w:val="24"/>
        </w:rPr>
        <w:t>го отдыха и оздоровления  нет совсем, 30,8</w:t>
      </w:r>
      <w:r w:rsidRPr="006A781A">
        <w:rPr>
          <w:rFonts w:ascii="Times New Roman" w:hAnsi="Times New Roman" w:cs="Times New Roman"/>
          <w:sz w:val="24"/>
          <w:szCs w:val="24"/>
        </w:rPr>
        <w:t>% ответили, что т</w:t>
      </w:r>
      <w:r w:rsidR="004A147B" w:rsidRPr="006A781A">
        <w:rPr>
          <w:rFonts w:ascii="Times New Roman" w:hAnsi="Times New Roman" w:cs="Times New Roman"/>
          <w:sz w:val="24"/>
          <w:szCs w:val="24"/>
        </w:rPr>
        <w:t>аких организаций мало, 23% - достаточно и 15,4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04545" w:rsidRPr="006A781A">
        <w:rPr>
          <w:rFonts w:ascii="Times New Roman" w:hAnsi="Times New Roman" w:cs="Times New Roman"/>
          <w:sz w:val="24"/>
          <w:szCs w:val="24"/>
        </w:rPr>
        <w:t xml:space="preserve"> -</w:t>
      </w:r>
      <w:r w:rsidRPr="006A781A">
        <w:rPr>
          <w:rFonts w:ascii="Times New Roman" w:hAnsi="Times New Roman" w:cs="Times New Roman"/>
          <w:sz w:val="24"/>
          <w:szCs w:val="24"/>
        </w:rPr>
        <w:t xml:space="preserve"> затруднились в ответе. </w:t>
      </w:r>
    </w:p>
    <w:p w:rsidR="00E760B7" w:rsidRPr="006A781A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30,8% потребителей  удовлетворены, 7,7% - скорее не удовлетворены, 15,4% не удовлетворены. </w:t>
      </w:r>
    </w:p>
    <w:p w:rsidR="00E760B7" w:rsidRPr="006A781A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7,7% - скорее не удовлетворены, 23,1% не удовлетворены, и 30,8% затруднились в ответе. </w:t>
      </w:r>
    </w:p>
    <w:p w:rsidR="00E760B7" w:rsidRPr="006A781A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38,5%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 15,4 % - скорее не удовлетворены, 30,8% не удовлетворены, и 15,4% затруднились в ответе. </w:t>
      </w:r>
    </w:p>
    <w:p w:rsidR="004A147B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23,1 % респондентов считают, что количество организаций, оказывающих данные услуги снизилось, 38,5% считают что не изменилось, 38,5%   - не смогли оценить изменения.</w:t>
      </w:r>
    </w:p>
    <w:p w:rsidR="00E760B7" w:rsidRPr="006A781A" w:rsidRDefault="00E760B7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6A781A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медицинских услуг.</w:t>
      </w:r>
    </w:p>
    <w:p w:rsidR="00E760B7" w:rsidRPr="006A781A" w:rsidRDefault="004A147B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Большинство ответили, что мало – 61,5%, достаточно и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нет совсем считает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15,4 %  и лишь 7,7% затруднились.</w:t>
      </w:r>
    </w:p>
    <w:p w:rsidR="00E760B7" w:rsidRPr="006A781A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882E3C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 15,4% - скорее не удовлетворены, </w:t>
      </w:r>
      <w:r w:rsidR="00882E3C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23,1% затруднились в ответе. </w:t>
      </w:r>
    </w:p>
    <w:p w:rsidR="00E760B7" w:rsidRPr="006A781A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882E3C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882E3C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882E3C" w:rsidRPr="006A781A">
        <w:rPr>
          <w:rFonts w:ascii="Times New Roman" w:hAnsi="Times New Roman" w:cs="Times New Roman"/>
          <w:sz w:val="24"/>
          <w:szCs w:val="24"/>
        </w:rPr>
        <w:t>,</w:t>
      </w:r>
      <w:r w:rsidRPr="006A781A">
        <w:rPr>
          <w:rFonts w:ascii="Times New Roman" w:hAnsi="Times New Roman" w:cs="Times New Roman"/>
          <w:sz w:val="24"/>
          <w:szCs w:val="24"/>
        </w:rPr>
        <w:t xml:space="preserve"> 15,4% - скорее не удовлетворены</w:t>
      </w:r>
      <w:r w:rsidR="00882E3C" w:rsidRPr="006A781A">
        <w:rPr>
          <w:rFonts w:ascii="Times New Roman" w:hAnsi="Times New Roman" w:cs="Times New Roman"/>
          <w:sz w:val="24"/>
          <w:szCs w:val="24"/>
        </w:rPr>
        <w:t>, 38,5% не удовлетворены</w:t>
      </w:r>
      <w:r w:rsidRPr="006A7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B7" w:rsidRPr="006A781A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882E3C" w:rsidRPr="006A781A">
        <w:rPr>
          <w:rFonts w:ascii="Times New Roman" w:hAnsi="Times New Roman" w:cs="Times New Roman"/>
          <w:sz w:val="24"/>
          <w:szCs w:val="24"/>
        </w:rPr>
        <w:t xml:space="preserve"> 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скорее  удовлетворены , </w:t>
      </w:r>
      <w:r w:rsidR="00882E3C" w:rsidRPr="006A781A">
        <w:rPr>
          <w:rFonts w:ascii="Times New Roman" w:hAnsi="Times New Roman" w:cs="Times New Roman"/>
          <w:sz w:val="24"/>
          <w:szCs w:val="24"/>
        </w:rPr>
        <w:t>46,1% не удовлетворены</w:t>
      </w:r>
      <w:r w:rsidRPr="006A7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47B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38,5% респондентов считают, что количество организаций, оказывающих данные услуги снизилось, 38,5% считают что не изменилось, 23,1%   - не смогли оценить изменения.</w:t>
      </w:r>
    </w:p>
    <w:p w:rsidR="004A147B" w:rsidRPr="006A781A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розничной торговли лекарст</w:t>
      </w:r>
      <w:r w:rsidR="009D41DC" w:rsidRPr="006A781A">
        <w:rPr>
          <w:rFonts w:ascii="Times New Roman" w:hAnsi="Times New Roman" w:cs="Times New Roman"/>
          <w:sz w:val="24"/>
          <w:szCs w:val="24"/>
        </w:rPr>
        <w:t>венными препаратами, медицинскими изделиями и сопутствующими товарами.</w:t>
      </w:r>
    </w:p>
    <w:p w:rsidR="00882E3C" w:rsidRPr="006A781A" w:rsidRDefault="009D41D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76,9% ответили, что достаточно, 15,4% - избыточно и 7,7% затруднились.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7,7% скорее  удовлетворены 15,4% - скорее не удовлетворены, 46,2% не удовлетворены, и 15,4%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30,8% скорее  удовлетворены 30,8% - скорее не удовлетворены, 7,7% не удовлетворены, и 15,4%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30,8% скорее  удовлетворены,15,4 % - скорее не удовлетворены, 7,7% не удовлетворены, и 15,4%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15,4% - увеличилось, 53,8% считают что не изменилось, 15,4%   - не смогли оценить изменения.</w:t>
      </w:r>
    </w:p>
    <w:p w:rsidR="009D41DC" w:rsidRPr="006A781A" w:rsidRDefault="009D41DC" w:rsidP="009D41DC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6A781A" w:rsidRDefault="00DE4176" w:rsidP="009D41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D41DC" w:rsidRPr="006A781A" w:rsidRDefault="009D41DC" w:rsidP="009D41DC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психолого-педагогического сопровождения детей с ограниченными возможностями здоровья.</w:t>
      </w:r>
    </w:p>
    <w:p w:rsidR="00882E3C" w:rsidRPr="006A781A" w:rsidRDefault="00337008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38,5% - затруднились ответить, 30,8% - мало, 23% - нет совсем и 7,7% - ответили достаточно.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38,5% потребителей  удовлетворены, 23,1% - скорее не удовлетворены, 38,5% не удовлетворены, и 23,1%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15,4% - скорее не удовлетворены, 7,7% не удовлетворены, и 30,8%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 - скорее не удовлетворены, 23,1% не удовлетворены, и 38,5%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53,8% считают что не изменилось, 38,5%   - не смогли оценить изменения.</w:t>
      </w:r>
    </w:p>
    <w:p w:rsidR="009D41DC" w:rsidRPr="006A781A" w:rsidRDefault="009D41DC" w:rsidP="009D41D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6A781A" w:rsidRDefault="0045460B" w:rsidP="009D41D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6A781A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социальных услуг.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53,8% ответили  что мало, 15,4% - нет совсем, 7,7% - достаточно и 23% - затруднились.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1C3B8C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1C3B8C" w:rsidRPr="006A781A">
        <w:rPr>
          <w:rFonts w:ascii="Times New Roman" w:hAnsi="Times New Roman" w:cs="Times New Roman"/>
          <w:sz w:val="24"/>
          <w:szCs w:val="24"/>
        </w:rPr>
        <w:t xml:space="preserve"> 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- скорее не удовлетворены, 15,4% не удовлетворены, и </w:t>
      </w:r>
      <w:r w:rsidR="001C3B8C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1C3B8C" w:rsidRPr="006A781A">
        <w:rPr>
          <w:rFonts w:ascii="Times New Roman" w:hAnsi="Times New Roman" w:cs="Times New Roman"/>
          <w:sz w:val="24"/>
          <w:szCs w:val="24"/>
        </w:rPr>
        <w:t xml:space="preserve">23,1% потребителей  </w:t>
      </w:r>
      <w:proofErr w:type="gramStart"/>
      <w:r w:rsidR="001C3B8C"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C3B8C" w:rsidRPr="006A781A">
        <w:rPr>
          <w:rFonts w:ascii="Times New Roman" w:hAnsi="Times New Roman" w:cs="Times New Roman"/>
          <w:sz w:val="24"/>
          <w:szCs w:val="24"/>
        </w:rPr>
        <w:t>, 30,8</w:t>
      </w:r>
      <w:r w:rsidRPr="006A781A">
        <w:rPr>
          <w:rFonts w:ascii="Times New Roman" w:hAnsi="Times New Roman" w:cs="Times New Roman"/>
          <w:sz w:val="24"/>
          <w:szCs w:val="24"/>
        </w:rPr>
        <w:t>% - скорее не удовлетворены, 15,4</w:t>
      </w:r>
      <w:r w:rsidR="001C3B8C" w:rsidRPr="006A781A">
        <w:rPr>
          <w:rFonts w:ascii="Times New Roman" w:hAnsi="Times New Roman" w:cs="Times New Roman"/>
          <w:sz w:val="24"/>
          <w:szCs w:val="24"/>
        </w:rPr>
        <w:t>% не удовлетворены, и 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C3B8C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1C3B8C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 % - скорее не удовлетворены, </w:t>
      </w:r>
      <w:r w:rsidR="001C3B8C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1C3B8C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увеличилось, 46,1 % считают что не изменилось, 46,1%   - не смогли оценить изменения.</w:t>
      </w:r>
    </w:p>
    <w:p w:rsidR="00203D9B" w:rsidRPr="006A781A" w:rsidRDefault="00203D9B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6A781A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Рынок ритуальных услуг.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84,6% ответили что достаточно, 7,7% - мало и 7,7% -  затруднились.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7,7% скорее  удовлетворены, 23,1% - скорее не удовлетворены, 15,4% не удовлетворены, и 30,8%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30,8% скорее  удовлетворены 7,7% - скорее не удовлетворены и 30,8%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15,4 % - скорее не удовлетворены, 15,4% не удовлетворены и 7,7% затруднились в ответе. </w:t>
      </w:r>
    </w:p>
    <w:p w:rsidR="001C3B8C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увеличилось, 61,5% считают что не изменилось, 15,4%   - не смогли оценить изменения.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6A781A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теплоснабжения (производство тепловой энергии).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46,2% -ответили мало, 23% - достаточно, 23% - затруднились и 7,7%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что нет совсем.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 23,1% - скорее не удовлетворены, 30,8% не удовлетворены, и 23,1%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30,8% - скорее не удовлетворены, 30,8% не удовлетворены, и 23,1%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15,4 % - скорее не удовлетворены, 30,8 не удовлетворены, и 23,1%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снизилось,</w:t>
      </w:r>
      <w:r w:rsidR="00E86ED2" w:rsidRPr="006A781A">
        <w:rPr>
          <w:rFonts w:ascii="Times New Roman" w:hAnsi="Times New Roman" w:cs="Times New Roman"/>
          <w:sz w:val="24"/>
          <w:szCs w:val="24"/>
        </w:rPr>
        <w:t xml:space="preserve"> 7,7% - увеличилось46,1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E86ED2" w:rsidRPr="006A781A">
        <w:rPr>
          <w:rFonts w:ascii="Times New Roman" w:hAnsi="Times New Roman" w:cs="Times New Roman"/>
          <w:sz w:val="24"/>
          <w:szCs w:val="24"/>
        </w:rPr>
        <w:t>, 38,5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6A781A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</w:t>
      </w:r>
      <w:r w:rsidR="00340B70" w:rsidRPr="006A781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доме.</w:t>
      </w:r>
    </w:p>
    <w:p w:rsidR="001C3B8C" w:rsidRPr="006A781A" w:rsidRDefault="00340B70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</w:t>
      </w:r>
      <w:r w:rsidR="001C3B8C" w:rsidRPr="006A781A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Pr="006A781A">
        <w:rPr>
          <w:rFonts w:ascii="Times New Roman" w:hAnsi="Times New Roman" w:cs="Times New Roman"/>
          <w:sz w:val="24"/>
          <w:szCs w:val="24"/>
        </w:rPr>
        <w:t xml:space="preserve"> 69,2 % - мало, 7,7% - достаточно, 7,7% - нет совсем</w:t>
      </w:r>
      <w:r w:rsidR="001261F6" w:rsidRPr="006A781A">
        <w:rPr>
          <w:rFonts w:ascii="Times New Roman" w:hAnsi="Times New Roman" w:cs="Times New Roman"/>
          <w:sz w:val="24"/>
          <w:szCs w:val="24"/>
        </w:rPr>
        <w:t>.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091385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091385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91385" w:rsidRPr="006A781A">
        <w:rPr>
          <w:rFonts w:ascii="Times New Roman" w:hAnsi="Times New Roman" w:cs="Times New Roman"/>
          <w:sz w:val="24"/>
          <w:szCs w:val="24"/>
        </w:rPr>
        <w:t>,</w:t>
      </w:r>
      <w:r w:rsidRPr="006A781A">
        <w:rPr>
          <w:rFonts w:ascii="Times New Roman" w:hAnsi="Times New Roman" w:cs="Times New Roman"/>
          <w:sz w:val="24"/>
          <w:szCs w:val="24"/>
        </w:rPr>
        <w:t xml:space="preserve"> 15,4% - скорее не удовлетворены, 15,4% не удовлетворены, и </w:t>
      </w:r>
      <w:r w:rsidR="00091385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091385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091385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91385" w:rsidRPr="006A781A">
        <w:rPr>
          <w:rFonts w:ascii="Times New Roman" w:hAnsi="Times New Roman" w:cs="Times New Roman"/>
          <w:sz w:val="24"/>
          <w:szCs w:val="24"/>
        </w:rPr>
        <w:t>, 23,1</w:t>
      </w:r>
      <w:r w:rsidRPr="006A781A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091385" w:rsidRPr="006A781A">
        <w:rPr>
          <w:rFonts w:ascii="Times New Roman" w:hAnsi="Times New Roman" w:cs="Times New Roman"/>
          <w:sz w:val="24"/>
          <w:szCs w:val="24"/>
        </w:rPr>
        <w:t>, 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23,1%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091385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 7,7% скорее  удовлетворены</w:t>
      </w:r>
      <w:r w:rsidR="00091385" w:rsidRPr="006A781A">
        <w:rPr>
          <w:rFonts w:ascii="Times New Roman" w:hAnsi="Times New Roman" w:cs="Times New Roman"/>
          <w:sz w:val="24"/>
          <w:szCs w:val="24"/>
        </w:rPr>
        <w:t>,23,1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 % - скорее не удовлетворены, </w:t>
      </w:r>
      <w:r w:rsidR="00091385" w:rsidRPr="006A781A">
        <w:rPr>
          <w:rFonts w:ascii="Times New Roman" w:hAnsi="Times New Roman" w:cs="Times New Roman"/>
          <w:sz w:val="24"/>
          <w:szCs w:val="24"/>
        </w:rPr>
        <w:t>23,1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091385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снизилось, 38,5 % считают что не изменилось, 46,1%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6A781A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поставки сжиженного газа в баллонах.</w:t>
      </w:r>
    </w:p>
    <w:p w:rsidR="009E6A95" w:rsidRPr="006A781A" w:rsidRDefault="009E6A95" w:rsidP="009E6A95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Достаточно – 30,8%, мало – 30,8% и 38,5% - затруднились ответить.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7,7% скорее  удовлетворены, 15,4% - скорее не удовлетворены, 23,1% не удовлетворены, и 38,5%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7,7% - скорее не удовлетворены и 61,5%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15,4 % - скорее не удовлетворены и 15,4%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30,8% респондентов считают, что количество организаций, оказывающих данные услуги снизилось, 7,7% - увеличилось, 7,7% считают что не изменилось, 53,8%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6A781A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купл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продажи электрической энергии (мощности) на розничном рынке электрической энергии (мощности)</w:t>
      </w:r>
      <w:r w:rsidR="00E74C42" w:rsidRPr="006A781A">
        <w:rPr>
          <w:rFonts w:ascii="Times New Roman" w:hAnsi="Times New Roman" w:cs="Times New Roman"/>
          <w:sz w:val="24"/>
          <w:szCs w:val="24"/>
        </w:rPr>
        <w:t>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46,1% - достаточно, 15,4 % мало и 38,5 % - затруднились ответить.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7,7% скорее  удовлетворены ,15,4% - скорее не удовлетворены, 23,1% не удовлетворены, и 38,5%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23,1% скорее  удовлетворены, 7,7% - скорее не удовлетворены, 7,7% не удовлетворены, и 46,1%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15,4 % - скорее не удовлетворены, 7,7% не удовлетворены, и 46,1%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снизилось, 7,7% - увеличилось, 38,5% считают что не изменилось, 46,1%   - не смогли оценить изменения.</w:t>
      </w:r>
    </w:p>
    <w:p w:rsidR="00091385" w:rsidRPr="006A781A" w:rsidRDefault="00091385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>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30,8% - достаточно, 7,7% - мало, 7,7% - нет совсем, 53,8% - затруднились ответить.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15,4% - скорее не удовлетворены, 69,2%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  15,4% - скорее не удовлетворены</w:t>
      </w:r>
      <w:r w:rsidR="00E17D55" w:rsidRPr="006A781A">
        <w:rPr>
          <w:rFonts w:ascii="Times New Roman" w:hAnsi="Times New Roman" w:cs="Times New Roman"/>
          <w:sz w:val="24"/>
          <w:szCs w:val="24"/>
        </w:rPr>
        <w:t>, 69,2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E17D55" w:rsidRPr="006A781A">
        <w:rPr>
          <w:rFonts w:ascii="Times New Roman" w:hAnsi="Times New Roman" w:cs="Times New Roman"/>
          <w:sz w:val="24"/>
          <w:szCs w:val="24"/>
        </w:rPr>
        <w:t>7,7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E17D55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 % - скорее не удовлетворены, </w:t>
      </w:r>
      <w:r w:rsidR="00E17D55" w:rsidRPr="006A781A">
        <w:rPr>
          <w:rFonts w:ascii="Times New Roman" w:hAnsi="Times New Roman" w:cs="Times New Roman"/>
          <w:sz w:val="24"/>
          <w:szCs w:val="24"/>
        </w:rPr>
        <w:t>76,9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снизилось, 7,7% - увеличилось, 7,7% считают что не изменилось, 76,9%   - не смогли оценить изменения.</w:t>
      </w:r>
    </w:p>
    <w:p w:rsidR="00091385" w:rsidRPr="006A781A" w:rsidRDefault="00091385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Большинство 46,1% - достаточно, 38,5% - мало, 15,4% - затруднились ответить.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7,7% скорее  удовлетворены, 23,1% - скорее не удовлетворены и 61,5 % затруднились в ответе. 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15,4% - скорее не удовлетворены и 58,3% затруднились в ответе. 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23,1 % - скорее не удовлетворены и 53,8%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23,1 % респондентов считают, что количество организаций, оказывающих данные услуги снизилось, 38,5% считают что не изменилось, 38,5%   - не смогли оценить изменения.</w:t>
      </w:r>
    </w:p>
    <w:p w:rsidR="00E17D55" w:rsidRPr="006A781A" w:rsidRDefault="00E17D55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53,8% - достаточно, 23% - мало, 15,4% - нет совсем, 7,7% - затрудняюсь ответить.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15,4% - скорее не удовлетворены, 15,4% не удовлетворены, и 46,1% затруднились в ответе. 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15,4% - скорее не удовлетворены, 15,4% не удовлетворены, и 46,1% затруднились в ответе. 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38,5% скорее  удовлетворены,7,7 % - скорее не удовлетворены, 15,4% не удовлетворены, и 23,1%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30,8% считают что не изменилось, 46,1%   - не смогли оценить изменения.</w:t>
      </w:r>
    </w:p>
    <w:p w:rsidR="003E6126" w:rsidRPr="006A781A" w:rsidRDefault="003E6126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3E6126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и багажа легковым такси на территории субъекта Российской Федерации.</w:t>
      </w:r>
    </w:p>
    <w:p w:rsidR="003E6126" w:rsidRPr="006A781A" w:rsidRDefault="003E6126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53,8% - достаточно, 23% - мало, 7,7% - нет совсем и 15,4% - затруднились ответить.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 15,4% - скорее не удовлетворены, 15,4% не удовлетворены, и 46,1% затруднились в ответе. 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15,4% - скорее не удовлетворены, 15,4% не удовлетворены, и 46,1% затруднились в ответе. </w:t>
      </w:r>
    </w:p>
    <w:p w:rsidR="00E17D55" w:rsidRPr="006A781A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38,5% скорее  удовлетворены, 7,7 % - скорее не удовлетворены, 15,4% не удовлетворены, и 23,1%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снизилось,23,1% - увеличилось, 23,1% считают что не изменилось, 30,8%   - не смогли оценить изменения.</w:t>
      </w:r>
    </w:p>
    <w:p w:rsidR="00E17D55" w:rsidRPr="006A781A" w:rsidRDefault="00E17D55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6A781A" w:rsidRDefault="003E6126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6A781A" w:rsidRDefault="003E6126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оказания услуг по ремонту автотранспортных средств.</w:t>
      </w:r>
    </w:p>
    <w:p w:rsidR="00C96305" w:rsidRPr="006A781A" w:rsidRDefault="003E6126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92,3% - ответили достаточно, 7,7 % - затруднились ответить.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При этом уровнем цен на услуги  15,4% потребителей  удовлетворены, 30,8% скорее  удовлетворены, 15,4% - скорее не удовлетворены, 15,4% не удовлетворены, и 23,1%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38,5% скорее  удовлетворены, 15,4% - скорее не удовлетворены, 7,7% не удовлетворены, и 23,1%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38,5% скорее  удовлетворены, 15,4 % - скорее не удовлетворены, 7,7% не удовлетворены, и 23,1%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снизилось,46,1% - увеличилось, 15,4% считают что не изменилось, 23,1%   - не смогли оценить изменения.</w:t>
      </w:r>
    </w:p>
    <w:p w:rsidR="003E6126" w:rsidRPr="006A781A" w:rsidRDefault="003E6126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6A781A" w:rsidRDefault="003E6126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6A781A" w:rsidRDefault="00D15D42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570B1F" w:rsidRPr="006A781A" w:rsidRDefault="00570B1F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69,2% - достаточно, 23% - затруднились ответить, 7,7% - мало.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23,1% скорее  удовлетворены, 15,4% - скорее не удовлетворены, 7,7 % не удовлетворены, и 23,1%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23,1%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 23,1% - скорее не удовлетворены, 23,1%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38,5% скорее  удовлетворены,15,4 % - скорее не удовлетворены, 7,7% не удовлетворены, и 23,1%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снизилось, 15,4%   - увеличилось, 38,5% считают что не изменилось, 38,5%   - не смогли оценить изменения.</w:t>
      </w:r>
    </w:p>
    <w:p w:rsidR="00C96305" w:rsidRPr="006A781A" w:rsidRDefault="00C96305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70B1F" w:rsidRPr="006A781A" w:rsidRDefault="00570B1F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70B1F" w:rsidRPr="006A781A" w:rsidRDefault="00570B1F" w:rsidP="00570B1F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570B1F" w:rsidRPr="006A781A" w:rsidRDefault="00570B1F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46,1% - нет совсем, 46,1% - затруднились ответить и 7,7% - нет совсем.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 23,1% - скорее не удовлетворены, 23,1% не удовлетворены, и 38,5%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15,4% - скорее не удовлетворены, 15,4% не удовлетворены, и 46,1%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 23,1 % - скорее не удовлетворены, 23,1% не удовлетворены, и 46,1% затруднились в ответе. </w:t>
      </w:r>
    </w:p>
    <w:p w:rsidR="00A662D2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30,8% считают что не изменилось, 53,8%   - не смогли оценить изменения.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6A781A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Рынок реализации сельскохозяйственной продукции.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46,1 % - мало, 38,4% - затруднились ответить и 15,3% - нет совсем.</w:t>
      </w:r>
    </w:p>
    <w:p w:rsidR="00FA6E7A" w:rsidRPr="006A781A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7,7% потребителей  удовлетворены, 23,1% скорее  удовлетворены, 15,4% - скорее не удовлетворены, 23,1% не удовлетворены, и 30,8% затруднились в ответе. </w:t>
      </w:r>
    </w:p>
    <w:p w:rsidR="00FA6E7A" w:rsidRPr="006A781A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7,7%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38,5% скорее  удовлетворены, 15,4% - скорее не удовлетворены, 7,7% не удовлетворены, и 30,8% затруднились в ответе. </w:t>
      </w:r>
    </w:p>
    <w:p w:rsidR="00FA6E7A" w:rsidRPr="006A781A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23,1%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23,1% скорее  удовлетворены, 23,1 % - скорее не удовлетворены, 7,7% не удовлетворены, и 23,1% затруднились в ответе. </w:t>
      </w:r>
    </w:p>
    <w:p w:rsidR="00FA6E7A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23,1% считают что не изменилось, 53,8%   - не смогли оценить изменения.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6A781A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Рынок племенного животноводства.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46,1% - нет совсем, 38,5% - затруднились и 15,4% - мало.</w:t>
      </w:r>
    </w:p>
    <w:p w:rsidR="00FA6E7A" w:rsidRPr="006A781A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7,7% скорее  удовлетворены, 15,4% - скорее не удовлетворены, 38,5% не удовлетворены, и 23,1% затруднились в ответе. </w:t>
      </w:r>
    </w:p>
    <w:p w:rsidR="00FA6E7A" w:rsidRPr="006A781A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23,1% скорее  удовлетворены 7,7% - скорее не удовлетворены, 7,7% не удовлетворены, и 46,1% затруднились в ответе. </w:t>
      </w:r>
    </w:p>
    <w:p w:rsidR="00FA6E7A" w:rsidRPr="006A781A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23,1 % - скорее не удовлетворены, 15,4% не удовлетворены, и 61,5% затруднились в ответе. </w:t>
      </w:r>
    </w:p>
    <w:p w:rsidR="00FA6E7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15,4% считают что не изменилось, 61,5%   - не смогли оценить изменения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6A781A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семеноводства.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46,1% – затруднились ответить,38,5% - нет совсем и 15,4 % мало.</w:t>
      </w:r>
    </w:p>
    <w:p w:rsidR="00481A5A" w:rsidRPr="006A781A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23,1% потребителей  удовлетворены, 7,7% скорее  удовлетворены, 7,7% не удовлетворены, и 69,2% затруднились в ответе. </w:t>
      </w:r>
    </w:p>
    <w:p w:rsidR="00481A5A" w:rsidRPr="006A781A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23,1%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7,7% не удовлетворены, и 69,2% затруднились в ответе. </w:t>
      </w:r>
    </w:p>
    <w:p w:rsidR="00481A5A" w:rsidRPr="006A781A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23,1%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15,4% не удовлетворены, и 53,8% затруднились в ответе. </w:t>
      </w:r>
    </w:p>
    <w:p w:rsidR="00481A5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15,4% считают что не изменилось, 61,5%   - не смогли оценить изменения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6A781A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вылова водных биоресурсов.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53,8% -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что нет совсем, 46,1% - </w:t>
      </w:r>
      <w:r w:rsidR="00F307EE" w:rsidRPr="006A781A">
        <w:rPr>
          <w:rFonts w:ascii="Times New Roman" w:hAnsi="Times New Roman" w:cs="Times New Roman"/>
          <w:sz w:val="24"/>
          <w:szCs w:val="24"/>
        </w:rPr>
        <w:t>затруднились.</w:t>
      </w:r>
    </w:p>
    <w:p w:rsidR="005C7A02" w:rsidRPr="006A781A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15,4% - скорее не удовлетворены, 15,4% не удовлетворены, и 53,8% затруднились в ответе. </w:t>
      </w:r>
    </w:p>
    <w:p w:rsidR="005C7A02" w:rsidRPr="006A781A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7,7% - скорее не удовлетворены, 15,4% не удовлетворены, и 46,1% затруднились в ответе. </w:t>
      </w:r>
    </w:p>
    <w:p w:rsidR="005C7A02" w:rsidRPr="006A781A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 15,4 % - скорее не удовлетворены, 15,4% не удовлетворены, и 53,8% затруднились в ответе. </w:t>
      </w:r>
    </w:p>
    <w:p w:rsidR="005C7A02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снизилось, 7,7% считают что не изменилось, 69,2%   - не смогли оценить изменения</w:t>
      </w:r>
    </w:p>
    <w:p w:rsidR="00F307EE" w:rsidRPr="006A781A" w:rsidRDefault="00F307EE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6A781A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переработки водных биоресурсов.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38,5% - нет совсем и 61,5% - затруднились ответить.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7,7% скорее  удовлетворены, 15,4% - скорее не удовлетворены, 7,7% не удовлетворены, и 53,8%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15,4% - скорее не удовлетворены, 46,1% не удовлетворены, и 53,8%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15,4 % - скорее не удовлетворены, 7,7% не удовлетворены, и 53,8% затруднились в ответе.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7,7% считают что не изменилось, 76,9%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6A781A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>.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30,8% - нет совсем, 69,2% - затруднились при выборе ответа.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7,7% потребителей  удовлетворены, 7,7% скорее  удовлетворены, 7,7% не удовлетворены, и 76,9%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7,7% - скорее не удовлетворены,  и 69,2%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7,7 % - скорее не удовлетворены,  и 69,2% затруднились в ответе.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7,7% считают что не изменилось, 76,9%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6A781A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добычи общераспространенных полезных ископаемых на участках недр местного значения.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46,1% - нет совсем, 46,1% - затрудняюсь ответить, 7.7% - мало.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15,4% потребителей  удовлетворены, 7,7% скорее  удовлетворены, 15,4% - скорее не удовлетворены,  и 61,5% затруднились в ответе. 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 ,15,4% - скорее не удовлетворены и 61,5% затруднились в ответе. 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15,4% - скорее не удовлетворены и 61,5% затруднились в ответе.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7,7% считают что не изменилось, 76,9%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6A781A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Рынок нефтепродуктов. 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30,8% - достаточно, 15,4% - мало, 30,8% - нет совсем, 23% - затруднились ответить.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F365C8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>% потребителей  удовлетворены, 7,7</w:t>
      </w:r>
      <w:r w:rsidR="00F365C8" w:rsidRPr="006A781A">
        <w:rPr>
          <w:rFonts w:ascii="Times New Roman" w:hAnsi="Times New Roman" w:cs="Times New Roman"/>
          <w:sz w:val="24"/>
          <w:szCs w:val="24"/>
        </w:rPr>
        <w:t>% скорее  удовлетворены, 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- скорее не удовлетворены, 15,4% не удовлетворены, </w:t>
      </w:r>
      <w:r w:rsidR="00F365C8" w:rsidRPr="006A781A">
        <w:rPr>
          <w:rFonts w:ascii="Times New Roman" w:hAnsi="Times New Roman" w:cs="Times New Roman"/>
          <w:sz w:val="24"/>
          <w:szCs w:val="24"/>
        </w:rPr>
        <w:t>и 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F365C8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 7,7% скорее  удовлет</w:t>
      </w:r>
      <w:r w:rsidR="00F365C8" w:rsidRPr="006A781A">
        <w:rPr>
          <w:rFonts w:ascii="Times New Roman" w:hAnsi="Times New Roman" w:cs="Times New Roman"/>
          <w:sz w:val="24"/>
          <w:szCs w:val="24"/>
        </w:rPr>
        <w:t>ворены,38,5</w:t>
      </w:r>
      <w:r w:rsidRPr="006A781A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F365C8" w:rsidRPr="006A781A">
        <w:rPr>
          <w:rFonts w:ascii="Times New Roman" w:hAnsi="Times New Roman" w:cs="Times New Roman"/>
          <w:sz w:val="24"/>
          <w:szCs w:val="24"/>
        </w:rPr>
        <w:t xml:space="preserve"> и 38,5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365C8" w:rsidRPr="006A781A">
        <w:rPr>
          <w:rFonts w:ascii="Times New Roman" w:hAnsi="Times New Roman" w:cs="Times New Roman"/>
          <w:sz w:val="24"/>
          <w:szCs w:val="24"/>
        </w:rPr>
        <w:t>15,4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F365C8" w:rsidRPr="006A781A">
        <w:rPr>
          <w:rFonts w:ascii="Times New Roman" w:hAnsi="Times New Roman" w:cs="Times New Roman"/>
          <w:sz w:val="24"/>
          <w:szCs w:val="24"/>
        </w:rPr>
        <w:t xml:space="preserve"> 30,8% скорее  удовлетворены, 23,1% - скорее не удовлетворены</w:t>
      </w:r>
      <w:r w:rsidRPr="006A781A">
        <w:rPr>
          <w:rFonts w:ascii="Times New Roman" w:hAnsi="Times New Roman" w:cs="Times New Roman"/>
          <w:sz w:val="24"/>
          <w:szCs w:val="24"/>
        </w:rPr>
        <w:t xml:space="preserve"> и </w:t>
      </w:r>
      <w:r w:rsidR="00F365C8" w:rsidRPr="006A781A">
        <w:rPr>
          <w:rFonts w:ascii="Times New Roman" w:hAnsi="Times New Roman" w:cs="Times New Roman"/>
          <w:sz w:val="24"/>
          <w:szCs w:val="24"/>
        </w:rPr>
        <w:t>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снизилось, 15,4 % - увеличилось,46,1% считают что не изменилось, 30,8%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6A781A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легкой промышленности.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Достаточно – 15,4%, мало – 15,4%, 30,8 – нет совсем, 38,5 – затрудняюсь ответить.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на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7.7% скорее  удовлетворены, 30,8% - скорее не удовлетворены, 7,7% не удовлетворены, и 38,5%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30,8% - скорее не удовлетворены, 15,4% не удовлетворены, и 30,8%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 30,8% - скорее не удовлетворены, 7,7% не удовлетворены, и 38,5% затруднились в ответе. </w:t>
      </w:r>
    </w:p>
    <w:p w:rsidR="003D66F8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7,7% респондентов считают, что количество организаций, оказывающих данные услуги увеличилось, 30,8% считают что не изменилось, 61,5%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6A781A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обработки древесины и производства изделий из дерева.</w:t>
      </w:r>
    </w:p>
    <w:p w:rsidR="00F307EE" w:rsidRPr="006A781A" w:rsidRDefault="008A4BB9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Достаточно – 61,5% , 15,4% - мало, 7,7% - нет совсем, 15,4% - затрудняюсь ответить.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 7,7% - скорее не удовлетворены, 15,4% не удовлетворены, и 46,1%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15,4% - скорее не удовлетворены, 15,4% не удовлетворены, и 38,5%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15,4%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23,1% скорее  удовлетворены 7,7% - скорее не удовлетворены, 7,7% не удовлетворены, и 46,1% затруднились в ответе. </w:t>
      </w:r>
    </w:p>
    <w:p w:rsidR="00A662D2" w:rsidRPr="006A781A" w:rsidRDefault="00A662D2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23,1% респондентов считают, что количество организаций, оказывающих данные услуги увеличилось, 38,5% считают что не изменилось, 38,5%   - не смогли оценить изменения</w:t>
      </w:r>
    </w:p>
    <w:p w:rsidR="003D66F8" w:rsidRPr="006A781A" w:rsidRDefault="003D66F8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6A781A" w:rsidRDefault="008A4BB9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6A781A" w:rsidRDefault="008A4BB9" w:rsidP="008A4BB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производства кирпича.</w:t>
      </w:r>
    </w:p>
    <w:p w:rsidR="008A4BB9" w:rsidRPr="006A781A" w:rsidRDefault="008A4BB9" w:rsidP="008A4BB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53.8% - нет совсем и 46,1 – затруднились ответить.</w:t>
      </w:r>
    </w:p>
    <w:p w:rsidR="008A4BB9" w:rsidRPr="006A781A" w:rsidRDefault="008A4BB9" w:rsidP="008A4BB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33.  Рынок производства бетона.</w:t>
      </w:r>
    </w:p>
    <w:p w:rsidR="003D66F8" w:rsidRPr="006A781A" w:rsidRDefault="008A4BB9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61,5% - нет совсем и 38,5% - затруднились ответить.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 этом уровнем цен 23,1%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7.7% скорее  удовлетворены, 7,7% - скорее не удовлетворены, 7,7% не удовлетворены, и 53,8%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7,7% скорее  удовлетворены, 7,7% - скорее не удовлетворены, 15,4%  и 46,1%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Возможностью выбора  30,8%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, 15,4% скорее  удовлетворены, 15,4% - скорее не удовлетворены и 38,5% затруднились в ответе. </w:t>
      </w:r>
    </w:p>
    <w:p w:rsidR="003D66F8" w:rsidRPr="006A781A" w:rsidRDefault="00A662D2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7,7% - увеличилось,15,4% считают что не изменилось, 61,5%   - не смогли оценить изменения</w:t>
      </w:r>
      <w:r w:rsidR="00E01FC1" w:rsidRPr="006A781A">
        <w:rPr>
          <w:rFonts w:ascii="Times New Roman" w:hAnsi="Times New Roman" w:cs="Times New Roman"/>
          <w:sz w:val="24"/>
          <w:szCs w:val="24"/>
        </w:rPr>
        <w:t>.</w:t>
      </w:r>
    </w:p>
    <w:p w:rsidR="00E01FC1" w:rsidRPr="006A781A" w:rsidRDefault="00E01FC1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66F8" w:rsidRPr="006A781A" w:rsidRDefault="003D66F8" w:rsidP="003D66F8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Рынок производства бетона.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61,5% - нет совсем и 38,5% - затруднились ответить.</w:t>
      </w:r>
    </w:p>
    <w:p w:rsidR="003D66F8" w:rsidRPr="006A781A" w:rsidRDefault="0047322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При этом уровнем цен</w:t>
      </w:r>
      <w:r w:rsidR="003D66F8" w:rsidRPr="006A781A">
        <w:rPr>
          <w:rFonts w:ascii="Times New Roman" w:hAnsi="Times New Roman" w:cs="Times New Roman"/>
          <w:sz w:val="24"/>
          <w:szCs w:val="24"/>
        </w:rPr>
        <w:t xml:space="preserve"> 30,8% потребителей  </w:t>
      </w:r>
      <w:proofErr w:type="gramStart"/>
      <w:r w:rsidR="003D66F8"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 7.7% скорее  удовлетворены ,7,7</w:t>
      </w:r>
      <w:r w:rsidR="003D66F8" w:rsidRPr="006A781A">
        <w:rPr>
          <w:rFonts w:ascii="Times New Roman" w:hAnsi="Times New Roman" w:cs="Times New Roman"/>
          <w:sz w:val="24"/>
          <w:szCs w:val="24"/>
        </w:rPr>
        <w:t>%</w:t>
      </w:r>
      <w:r w:rsidRPr="006A781A">
        <w:rPr>
          <w:rFonts w:ascii="Times New Roman" w:hAnsi="Times New Roman" w:cs="Times New Roman"/>
          <w:sz w:val="24"/>
          <w:szCs w:val="24"/>
        </w:rPr>
        <w:t xml:space="preserve"> - скорее не удовлетворены, 7,7% не удовлетворены, и 38,5</w:t>
      </w:r>
      <w:r w:rsidR="003D66F8"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Каче</w:t>
      </w:r>
      <w:r w:rsidR="00473228" w:rsidRPr="006A781A">
        <w:rPr>
          <w:rFonts w:ascii="Times New Roman" w:hAnsi="Times New Roman" w:cs="Times New Roman"/>
          <w:sz w:val="24"/>
          <w:szCs w:val="24"/>
        </w:rPr>
        <w:t>ством предоставляемых услуг 30,8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, 15,4% скорее  удовлетворены</w:t>
      </w:r>
      <w:r w:rsidR="00473228" w:rsidRPr="006A781A">
        <w:rPr>
          <w:rFonts w:ascii="Times New Roman" w:hAnsi="Times New Roman" w:cs="Times New Roman"/>
          <w:sz w:val="24"/>
          <w:szCs w:val="24"/>
        </w:rPr>
        <w:t>,</w:t>
      </w:r>
      <w:r w:rsidRPr="006A781A">
        <w:rPr>
          <w:rFonts w:ascii="Times New Roman" w:hAnsi="Times New Roman" w:cs="Times New Roman"/>
          <w:sz w:val="24"/>
          <w:szCs w:val="24"/>
        </w:rPr>
        <w:t xml:space="preserve"> 15,4% - скорее не удовлетворены, </w:t>
      </w:r>
      <w:r w:rsidR="00473228" w:rsidRPr="006A781A">
        <w:rPr>
          <w:rFonts w:ascii="Times New Roman" w:hAnsi="Times New Roman" w:cs="Times New Roman"/>
          <w:sz w:val="24"/>
          <w:szCs w:val="24"/>
        </w:rPr>
        <w:t>38,5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Возможностью выбора  23,1% п</w:t>
      </w:r>
      <w:r w:rsidR="00473228" w:rsidRPr="006A781A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473228" w:rsidRPr="006A781A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473228" w:rsidRPr="006A781A">
        <w:rPr>
          <w:rFonts w:ascii="Times New Roman" w:hAnsi="Times New Roman" w:cs="Times New Roman"/>
          <w:sz w:val="24"/>
          <w:szCs w:val="24"/>
        </w:rPr>
        <w:t>, 7,7</w:t>
      </w:r>
      <w:r w:rsidRPr="006A781A">
        <w:rPr>
          <w:rFonts w:ascii="Times New Roman" w:hAnsi="Times New Roman" w:cs="Times New Roman"/>
          <w:sz w:val="24"/>
          <w:szCs w:val="24"/>
        </w:rPr>
        <w:t>% скорее  удовлетворены 7,7% - скорее не удовлетворен</w:t>
      </w:r>
      <w:r w:rsidR="00473228" w:rsidRPr="006A781A">
        <w:rPr>
          <w:rFonts w:ascii="Times New Roman" w:hAnsi="Times New Roman" w:cs="Times New Roman"/>
          <w:sz w:val="24"/>
          <w:szCs w:val="24"/>
        </w:rPr>
        <w:t>ы, 7,7% не удовлетворены, и 53,8</w:t>
      </w:r>
      <w:r w:rsidRPr="006A781A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C7239" w:rsidRPr="006A781A" w:rsidRDefault="00E01FC1" w:rsidP="00E01FC1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15,4% респондентов считают, что количество организаций, оказывающих данные услуги снизилось, 15,4% считают что не изменилось, 69,2%   - не смогли оценить изменения</w:t>
      </w:r>
    </w:p>
    <w:p w:rsidR="003C7239" w:rsidRPr="006A781A" w:rsidRDefault="003C7239" w:rsidP="003C7239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0F6C64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        По результатам мониторинга определены услуги (товары), цены на которые в Тверской области выше по сравнению с другими регионами.</w:t>
      </w:r>
    </w:p>
    <w:p w:rsidR="000F6C64" w:rsidRPr="006A781A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- </w:t>
      </w:r>
      <w:r w:rsidR="000F6C64" w:rsidRPr="006A781A">
        <w:rPr>
          <w:rFonts w:ascii="Times New Roman" w:hAnsi="Times New Roman" w:cs="Times New Roman"/>
          <w:sz w:val="24"/>
          <w:szCs w:val="24"/>
        </w:rPr>
        <w:t xml:space="preserve">Продукты питания – 23,1% </w:t>
      </w:r>
      <w:proofErr w:type="gramStart"/>
      <w:r w:rsidR="000F6C64" w:rsidRPr="006A781A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0F6C64" w:rsidRPr="006A781A">
        <w:rPr>
          <w:rFonts w:ascii="Times New Roman" w:hAnsi="Times New Roman" w:cs="Times New Roman"/>
          <w:sz w:val="24"/>
          <w:szCs w:val="24"/>
        </w:rPr>
        <w:t>;</w:t>
      </w:r>
    </w:p>
    <w:p w:rsidR="000F6C64" w:rsidRPr="006A781A" w:rsidRDefault="00E01FC1" w:rsidP="000F6C64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- </w:t>
      </w:r>
      <w:r w:rsidR="000F6C64" w:rsidRPr="006A781A">
        <w:rPr>
          <w:rFonts w:ascii="Times New Roman" w:hAnsi="Times New Roman" w:cs="Times New Roman"/>
          <w:sz w:val="24"/>
          <w:szCs w:val="24"/>
        </w:rPr>
        <w:t xml:space="preserve">Коммунальные услуги - 23,1% </w:t>
      </w:r>
      <w:proofErr w:type="gramStart"/>
      <w:r w:rsidR="000F6C64" w:rsidRPr="006A781A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0F6C64" w:rsidRPr="006A781A">
        <w:rPr>
          <w:rFonts w:ascii="Times New Roman" w:hAnsi="Times New Roman" w:cs="Times New Roman"/>
          <w:sz w:val="24"/>
          <w:szCs w:val="24"/>
        </w:rPr>
        <w:t>;</w:t>
      </w:r>
    </w:p>
    <w:p w:rsidR="000F6C64" w:rsidRPr="006A781A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- </w:t>
      </w:r>
      <w:r w:rsidR="000F6C64" w:rsidRPr="006A781A">
        <w:rPr>
          <w:rFonts w:ascii="Times New Roman" w:hAnsi="Times New Roman" w:cs="Times New Roman"/>
          <w:sz w:val="24"/>
          <w:szCs w:val="24"/>
        </w:rPr>
        <w:t>Бензин – 1%, лекарства – 7,7%, одежда – 1% и 30,7% - затруднились ответить.</w:t>
      </w:r>
    </w:p>
    <w:p w:rsidR="000F6C64" w:rsidRPr="006A781A" w:rsidRDefault="000F6C64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       По результатам мониторинга определено качество товаров или услуг, выше в Тверской области по сравнению с другими регионами.</w:t>
      </w:r>
    </w:p>
    <w:p w:rsidR="000F6C64" w:rsidRPr="006A781A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- </w:t>
      </w:r>
      <w:r w:rsidR="000F6C64" w:rsidRPr="006A781A">
        <w:rPr>
          <w:rFonts w:ascii="Times New Roman" w:hAnsi="Times New Roman" w:cs="Times New Roman"/>
          <w:sz w:val="24"/>
          <w:szCs w:val="24"/>
        </w:rPr>
        <w:t>Коммунальные услуги – 30,7% и 69,2% затруднились при опред</w:t>
      </w:r>
      <w:r w:rsidRPr="006A781A">
        <w:rPr>
          <w:rFonts w:ascii="Times New Roman" w:hAnsi="Times New Roman" w:cs="Times New Roman"/>
          <w:sz w:val="24"/>
          <w:szCs w:val="24"/>
        </w:rPr>
        <w:t>елени</w:t>
      </w:r>
      <w:r w:rsidR="000F6C64" w:rsidRPr="006A781A">
        <w:rPr>
          <w:rFonts w:ascii="Times New Roman" w:hAnsi="Times New Roman" w:cs="Times New Roman"/>
          <w:sz w:val="24"/>
          <w:szCs w:val="24"/>
        </w:rPr>
        <w:t>и ответа.</w:t>
      </w:r>
    </w:p>
    <w:p w:rsidR="00534285" w:rsidRDefault="00534285" w:rsidP="005342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285" w:rsidRPr="00A40298" w:rsidRDefault="00534285" w:rsidP="00534285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40298">
        <w:rPr>
          <w:rFonts w:ascii="Times New Roman" w:hAnsi="Times New Roman" w:cs="Times New Roman"/>
          <w:sz w:val="24"/>
          <w:szCs w:val="24"/>
        </w:rPr>
        <w:t>Оценивая</w:t>
      </w:r>
      <w:r w:rsidRPr="00A40298">
        <w:rPr>
          <w:rFonts w:ascii="Times New Roman" w:hAnsi="Times New Roman" w:cs="Times New Roman"/>
          <w:sz w:val="24"/>
          <w:szCs w:val="24"/>
        </w:rPr>
        <w:t xml:space="preserve"> характеристики следующих товаров и услуг н</w:t>
      </w:r>
      <w:r w:rsidRPr="00A40298">
        <w:rPr>
          <w:rFonts w:ascii="Times New Roman" w:hAnsi="Times New Roman" w:cs="Times New Roman"/>
          <w:sz w:val="24"/>
          <w:szCs w:val="24"/>
        </w:rPr>
        <w:t xml:space="preserve">а рынках в </w:t>
      </w:r>
      <w:proofErr w:type="spellStart"/>
      <w:r w:rsidRPr="00A40298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A4029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40298">
        <w:rPr>
          <w:rFonts w:ascii="Times New Roman" w:hAnsi="Times New Roman" w:cs="Times New Roman"/>
          <w:sz w:val="24"/>
          <w:szCs w:val="24"/>
        </w:rPr>
        <w:t xml:space="preserve"> в течение последн</w:t>
      </w:r>
      <w:r w:rsidRPr="00A40298">
        <w:rPr>
          <w:rFonts w:ascii="Times New Roman" w:hAnsi="Times New Roman" w:cs="Times New Roman"/>
          <w:sz w:val="24"/>
          <w:szCs w:val="24"/>
        </w:rPr>
        <w:t>их 3 лет по следующим критериям, получили следующие результаты:</w:t>
      </w:r>
    </w:p>
    <w:p w:rsidR="00534285" w:rsidRDefault="00534285" w:rsidP="005342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66"/>
        <w:gridCol w:w="566"/>
        <w:gridCol w:w="565"/>
        <w:gridCol w:w="405"/>
        <w:gridCol w:w="563"/>
        <w:gridCol w:w="566"/>
        <w:gridCol w:w="562"/>
        <w:gridCol w:w="409"/>
        <w:gridCol w:w="563"/>
        <w:gridCol w:w="567"/>
        <w:gridCol w:w="557"/>
        <w:gridCol w:w="362"/>
      </w:tblGrid>
      <w:tr w:rsidR="00534285" w:rsidRPr="00534285" w:rsidTr="00D11465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34285" w:rsidRPr="00534285" w:rsidTr="00D11465">
        <w:trPr>
          <w:trHeight w:val="45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534285" w:rsidRPr="00534285" w:rsidTr="00D11465">
        <w:trPr>
          <w:trHeight w:val="85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дошкольного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</w:p>
          <w:p w:rsidR="00534285" w:rsidRPr="00534285" w:rsidRDefault="00534285" w:rsidP="0053428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534285" w:rsidRPr="00534285" w:rsidTr="00D11465">
        <w:trPr>
          <w:trHeight w:val="58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общего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534285" w:rsidRPr="00534285" w:rsidTr="00D11465">
        <w:trPr>
          <w:trHeight w:val="90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среднего профессионального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85" w:rsidRPr="00534285" w:rsidTr="00D11465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534285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детского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534285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медицинских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4285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285" w:rsidRPr="00534285" w:rsidTr="00A40298">
        <w:trPr>
          <w:trHeight w:val="174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534285" w:rsidRPr="00534285" w:rsidTr="00A40298">
        <w:trPr>
          <w:trHeight w:val="1356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психолого-педагогического сопровождения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534285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534285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ритуальных услуг</w:t>
            </w:r>
            <w:r w:rsidR="0020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3D9B"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203D9B">
              <w:rPr>
                <w:rStyle w:val="af2"/>
                <w:sz w:val="20"/>
                <w:szCs w:val="20"/>
              </w:rPr>
              <w:t xml:space="preserve"> </w:t>
            </w:r>
            <w:r w:rsidR="00203D9B"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03D9B" w:rsidRPr="00534285" w:rsidTr="00D11465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теплоснабжения (производство тепловой энергии)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203D9B" w:rsidRPr="00534285" w:rsidTr="00A40298">
        <w:trPr>
          <w:trHeight w:val="143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поставки сжиженного газа в баллонах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203D9B" w:rsidRPr="00534285" w:rsidTr="00A40298">
        <w:trPr>
          <w:trHeight w:val="145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203D9B" w:rsidRPr="00534285" w:rsidTr="00A40298">
        <w:trPr>
          <w:trHeight w:val="244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когенерации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203D9B" w:rsidRPr="00534285" w:rsidTr="00A4029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203D9B" w:rsidRPr="00534285" w:rsidTr="00A40298">
        <w:trPr>
          <w:trHeight w:val="162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203D9B" w:rsidRPr="00534285" w:rsidTr="00A40298">
        <w:trPr>
          <w:trHeight w:val="136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203D9B" w:rsidRPr="00534285" w:rsidTr="00A40298">
        <w:trPr>
          <w:trHeight w:val="105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ремонту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203D9B" w:rsidRPr="00534285" w:rsidTr="00D11465">
        <w:trPr>
          <w:trHeight w:val="240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203D9B" w:rsidRPr="00534285" w:rsidTr="00A4029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203D9B" w:rsidRPr="00534285" w:rsidTr="00D11465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</w:rPr>
              <w:t>7,7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племенного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D11465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семеноводства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вылова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переработки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Рынок </w:t>
            </w:r>
            <w:proofErr w:type="gramStart"/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товарной</w:t>
            </w:r>
            <w:proofErr w:type="gramEnd"/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A40298">
        <w:trPr>
          <w:trHeight w:val="1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добычи общераспространенных полезных ископаемых на участках недр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D11465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rPr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легкой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203D9B" w:rsidRPr="00534285" w:rsidTr="00A40298">
        <w:trPr>
          <w:trHeight w:val="1058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обработки древесины и производства изделий из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203D9B" w:rsidRPr="00534285" w:rsidTr="00D11465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03D9B" w:rsidRPr="00534285" w:rsidTr="00D11465">
        <w:trPr>
          <w:trHeight w:val="58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D11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</w:tbl>
    <w:p w:rsidR="00534285" w:rsidRPr="006A781A" w:rsidRDefault="00534285" w:rsidP="00203D9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01FC1" w:rsidRPr="009F1068" w:rsidRDefault="00E01FC1" w:rsidP="00E01FC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068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товаров, работ и услуг, предоставляемых субъектами естественных монополий.</w:t>
      </w:r>
    </w:p>
    <w:p w:rsidR="00E01FC1" w:rsidRPr="009F1068" w:rsidRDefault="00E01FC1" w:rsidP="00E01FC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FC1" w:rsidRDefault="00E01FC1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9A8">
        <w:rPr>
          <w:rFonts w:ascii="Times New Roman" w:hAnsi="Times New Roman" w:cs="Times New Roman"/>
          <w:sz w:val="24"/>
          <w:szCs w:val="24"/>
        </w:rPr>
        <w:t xml:space="preserve">Как видно из опроса по оценке качество услуг субъектов естественных монополий в </w:t>
      </w:r>
      <w:proofErr w:type="spellStart"/>
      <w:r w:rsidRPr="00B709A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вшиновском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23,1%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услугами водоснабжения и водоотведения</w:t>
      </w:r>
      <w:r w:rsidRPr="00B709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водоочистка 30,8% - скорее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газоснабжение – 30,8% скорее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электроснабжение – 38,5% - скорее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неудовлетворены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теплоснабжение – 30,8% - скорее удовлетворены, телефонная связь – 30,8% - удовлетворены.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E61D6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E61D6B">
        <w:rPr>
          <w:rFonts w:ascii="Times New Roman" w:hAnsi="Times New Roman" w:cs="Times New Roman"/>
          <w:b/>
          <w:sz w:val="26"/>
          <w:szCs w:val="26"/>
          <w:u w:val="single"/>
        </w:rPr>
        <w:t>Проблемы при взаимодействии с субъектами естественных монополий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38,5% ответили, что не сталкивались с подобными проблемами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23,1% - взимание дополнительной платы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15,4% - навязывание дополнительных услуг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7,7% - проблемы с заменой приборов учета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30,8% - затруднились ответить.</w:t>
      </w:r>
    </w:p>
    <w:p w:rsidR="00DE4176" w:rsidRPr="000A611E" w:rsidRDefault="00DE4176" w:rsidP="00DE4176">
      <w:pPr>
        <w:pStyle w:val="ad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A611E" w:rsidRDefault="00DE4176" w:rsidP="00BC7659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11E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официальной информации.</w:t>
      </w:r>
    </w:p>
    <w:p w:rsidR="00DE4176" w:rsidRPr="00BC7659" w:rsidRDefault="00DE4176" w:rsidP="00BC7659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92DEE" w:rsidRDefault="00DE4176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sz w:val="24"/>
          <w:szCs w:val="24"/>
        </w:rPr>
        <w:tab/>
      </w:r>
      <w:r w:rsidR="00E61D6B">
        <w:rPr>
          <w:rFonts w:ascii="Times New Roman" w:hAnsi="Times New Roman" w:cs="Times New Roman"/>
          <w:sz w:val="24"/>
          <w:szCs w:val="24"/>
        </w:rPr>
        <w:t xml:space="preserve">Оценивая качество официальной информации о состоянии конкурентной среды на рынках товаров и услуг Тверской области, размещенной в открытом доступе – большинство опрошенных </w:t>
      </w:r>
      <w:proofErr w:type="gramStart"/>
      <w:r w:rsidR="00E61D6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1D6B" w:rsidRDefault="00E61D6B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доступности 53,8% - затруднились ответить</w:t>
      </w:r>
    </w:p>
    <w:p w:rsidR="00E61D6B" w:rsidRDefault="00E61D6B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понятности 46,1% - затруднились ответить</w:t>
      </w:r>
    </w:p>
    <w:p w:rsidR="005D63E7" w:rsidRDefault="005D63E7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удобству получения 53,8% - затруднились ответить.</w:t>
      </w:r>
    </w:p>
    <w:p w:rsidR="009F1068" w:rsidRDefault="009F1068" w:rsidP="00492DE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63E7" w:rsidRDefault="005D63E7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полноту размещенной Министерством экономического развития Тверской области, уполномоченным 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большая часть опрошенных затруднилась ответить, а вторая половина скорее удовлетворена.</w:t>
      </w:r>
    </w:p>
    <w:p w:rsidR="00915CB5" w:rsidRDefault="00915CB5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CB5" w:rsidRPr="006A781A" w:rsidRDefault="00915CB5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077"/>
      </w:tblGrid>
      <w:tr w:rsidR="00A93F0D" w:rsidRPr="006A781A" w:rsidTr="00EA5B0D"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Предпочитаю пользоваться,%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Доверяю больше всего,%</w:t>
            </w:r>
          </w:p>
        </w:tc>
      </w:tr>
      <w:tr w:rsidR="00A93F0D" w:rsidRPr="006A781A" w:rsidTr="006A781A">
        <w:trPr>
          <w:trHeight w:val="8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93F0D" w:rsidRPr="006A781A" w:rsidTr="006A781A">
        <w:trPr>
          <w:trHeight w:val="493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информация, размещенная на </w:t>
            </w:r>
            <w:proofErr w:type="gramStart"/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6A781A">
              <w:rPr>
                <w:rFonts w:ascii="Times New Roman" w:hAnsi="Times New Roman" w:cs="Times New Roman"/>
                <w:sz w:val="20"/>
                <w:szCs w:val="20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A93F0D" w:rsidRPr="006A781A" w:rsidTr="00EA5B0D">
        <w:trPr>
          <w:trHeight w:val="6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A93F0D" w:rsidRPr="006A781A" w:rsidRDefault="00A93F0D" w:rsidP="00EA5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A93F0D" w:rsidRPr="006A781A" w:rsidTr="006A781A">
        <w:trPr>
          <w:trHeight w:val="13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A93F0D" w:rsidRPr="006A781A" w:rsidTr="00EA5B0D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A93F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 xml:space="preserve">      38,4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A93F0D" w:rsidRPr="006A781A" w:rsidTr="00EA5B0D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</w:tbl>
    <w:p w:rsidR="00A93F0D" w:rsidRPr="006A781A" w:rsidRDefault="00A93F0D" w:rsidP="00A93F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458F9" w:rsidRPr="006A781A" w:rsidRDefault="00D458F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A611E" w:rsidRDefault="0009332D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A611E">
        <w:rPr>
          <w:rFonts w:ascii="Times New Roman" w:hAnsi="Times New Roman" w:cs="Times New Roman"/>
          <w:b/>
          <w:sz w:val="24"/>
          <w:szCs w:val="24"/>
        </w:rPr>
        <w:t>ывод</w:t>
      </w:r>
    </w:p>
    <w:p w:rsidR="006A781A" w:rsidRDefault="00DE4176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В ходе опроса изучено мнение потребителей товаров, работ и услуг преимущественно жен</w:t>
      </w:r>
      <w:r w:rsidR="006A781A">
        <w:rPr>
          <w:rFonts w:ascii="Times New Roman" w:hAnsi="Times New Roman" w:cs="Times New Roman"/>
          <w:sz w:val="24"/>
          <w:szCs w:val="24"/>
        </w:rPr>
        <w:t>ского пола, в возрасте от 35 года до 44</w:t>
      </w:r>
      <w:r w:rsidRPr="005425F7">
        <w:rPr>
          <w:rFonts w:ascii="Times New Roman" w:hAnsi="Times New Roman" w:cs="Times New Roman"/>
          <w:sz w:val="24"/>
          <w:szCs w:val="24"/>
        </w:rPr>
        <w:t xml:space="preserve"> лет, имеющих детей. Большинство респондентов имеют высшее образование и работают. </w:t>
      </w:r>
    </w:p>
    <w:p w:rsidR="00C13AB0" w:rsidRDefault="00DE4176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По мнению большинства ответивших в районе не достаточно развит</w:t>
      </w:r>
      <w:r w:rsidR="00C13AB0" w:rsidRPr="005425F7">
        <w:rPr>
          <w:rFonts w:ascii="Times New Roman" w:hAnsi="Times New Roman" w:cs="Times New Roman"/>
          <w:sz w:val="24"/>
          <w:szCs w:val="24"/>
        </w:rPr>
        <w:t xml:space="preserve"> рынок услуг </w:t>
      </w:r>
      <w:r w:rsidR="006A781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рынок медицинских услуг, рынок социальных услуг,</w:t>
      </w:r>
      <w:r w:rsidR="00CF4302">
        <w:rPr>
          <w:rFonts w:ascii="Times New Roman" w:hAnsi="Times New Roman" w:cs="Times New Roman"/>
          <w:sz w:val="24"/>
          <w:szCs w:val="24"/>
        </w:rPr>
        <w:t xml:space="preserve"> рынок услуг детского отдыха и оздоровления, рынок племенного животноводства.</w:t>
      </w:r>
    </w:p>
    <w:p w:rsidR="00CF4302" w:rsidRPr="005425F7" w:rsidRDefault="00CF4302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Большая часть при взаимодействии с субъектами естественных монополий не сталкивалась с проблемами.</w:t>
      </w:r>
    </w:p>
    <w:p w:rsidR="00DE4176" w:rsidRDefault="00DE4176" w:rsidP="00CF430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sz w:val="24"/>
          <w:szCs w:val="24"/>
        </w:rPr>
        <w:tab/>
      </w:r>
      <w:r w:rsidR="00CF4302">
        <w:rPr>
          <w:rFonts w:ascii="Times New Roman" w:hAnsi="Times New Roman" w:cs="Times New Roman"/>
          <w:sz w:val="24"/>
          <w:szCs w:val="24"/>
        </w:rPr>
        <w:t>Затруднились ответить  о качестве официальной информации о состоянии конкурентной среды</w:t>
      </w:r>
      <w:r w:rsidR="00DF01A1">
        <w:rPr>
          <w:rFonts w:ascii="Times New Roman" w:hAnsi="Times New Roman" w:cs="Times New Roman"/>
          <w:sz w:val="24"/>
          <w:szCs w:val="24"/>
        </w:rPr>
        <w:t xml:space="preserve"> на рынках товаров и услуг по уровню доступности, понятности и получения.</w:t>
      </w:r>
    </w:p>
    <w:p w:rsidR="00DF01A1" w:rsidRDefault="00DF01A1" w:rsidP="00CF430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53,8%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предпочитают и доверяют печатным сред</w:t>
      </w:r>
      <w:r w:rsidR="00966D36">
        <w:rPr>
          <w:rFonts w:ascii="Times New Roman" w:hAnsi="Times New Roman" w:cs="Times New Roman"/>
          <w:sz w:val="24"/>
          <w:szCs w:val="24"/>
        </w:rPr>
        <w:t>ствам информации и 38,4% телевид</w:t>
      </w:r>
      <w:r>
        <w:rPr>
          <w:rFonts w:ascii="Times New Roman" w:hAnsi="Times New Roman" w:cs="Times New Roman"/>
          <w:sz w:val="24"/>
          <w:szCs w:val="24"/>
        </w:rPr>
        <w:t>ению.</w:t>
      </w:r>
    </w:p>
    <w:p w:rsidR="00DF01A1" w:rsidRPr="00B709A8" w:rsidRDefault="00DF01A1" w:rsidP="00CF430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92,3% - не обращались в этом году в надзорные органы за защитой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B5" w:rsidRPr="00CE21F6" w:rsidRDefault="00915CB5" w:rsidP="00DE417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B0D">
        <w:rPr>
          <w:rFonts w:ascii="Times New Roman" w:hAnsi="Times New Roman" w:cs="Times New Roman"/>
          <w:b/>
          <w:sz w:val="24"/>
          <w:szCs w:val="24"/>
          <w:u w:val="single"/>
        </w:rPr>
        <w:t>4. Результаты опроса населения в отношении доступности финансовых услуг и удовлетворенности деятельностью в сфере финансовых услуг, осуществляемой на территории Тверской области.</w:t>
      </w:r>
    </w:p>
    <w:p w:rsidR="00DE4176" w:rsidRPr="00CE21F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процессе мониторинга опрошены  18 человек,  61,1% опрощенных – женщины и 38,9% - мужчины.</w:t>
      </w:r>
    </w:p>
    <w:p w:rsidR="00A40298" w:rsidRPr="00760AB1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34F5" w:rsidRPr="008F14B4" w:rsidRDefault="002834F5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4F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A5B0D" w:rsidRPr="008F14B4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Большинство в возрасте 35-44 года – 38,9%</w:t>
      </w: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18 – 24 – 11,1%</w:t>
      </w: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25-34 – 27,8%</w:t>
      </w: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45-54 – 16,7%</w:t>
      </w:r>
    </w:p>
    <w:p w:rsidR="00760AB1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55-64 – 5,5%.</w:t>
      </w:r>
    </w:p>
    <w:p w:rsidR="00A40298" w:rsidRPr="0025195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0AB1" w:rsidRDefault="00760AB1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AB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A5B0D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основному занятию в настоящий момент:</w:t>
      </w: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Работаю  - 61,1%</w:t>
      </w: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Домохозяйка – 11,1%</w:t>
      </w:r>
    </w:p>
    <w:p w:rsidR="00966D36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Предприниматель – 27,8%.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251957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95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97582" cy="1121134"/>
            <wp:effectExtent l="19050" t="0" r="26918" b="2816"/>
            <wp:docPr id="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вопрос – если ли у Вас ребенок? Ответили:</w:t>
      </w:r>
    </w:p>
    <w:p w:rsidR="00966D36" w:rsidRPr="007D5984" w:rsidRDefault="00966D36" w:rsidP="00966D36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-Нет детей – 11,1%</w:t>
      </w: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- 1 ребенок -33,3%</w:t>
      </w:r>
    </w:p>
    <w:p w:rsidR="00966D36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 ребенка – 55,6%.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6340" cy="1057523"/>
            <wp:effectExtent l="19050" t="0" r="28160" b="9277"/>
            <wp:docPr id="9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образования: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Среднее общее образование – 22,2%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Среднее профессиональное образование – 16,7%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Высшее образование – </w:t>
      </w:r>
      <w:proofErr w:type="spellStart"/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бакалаврит</w:t>
      </w:r>
      <w:proofErr w:type="spellEnd"/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- 38,9%</w:t>
      </w:r>
    </w:p>
    <w:p w:rsidR="00966D36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Высшее образование – </w:t>
      </w:r>
      <w:proofErr w:type="spellStart"/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специалитет</w:t>
      </w:r>
      <w:proofErr w:type="spellEnd"/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магистратура – 22,2%.</w:t>
      </w:r>
    </w:p>
    <w:p w:rsidR="00A40298" w:rsidRPr="004B2B2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5984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89076" cy="1160890"/>
            <wp:effectExtent l="19050" t="0" r="25924" b="116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66D36" w:rsidRPr="008F14B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материальному положению семьи были предоставлены следующи</w:t>
      </w:r>
      <w:r w:rsidR="004B2B27"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показатели: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Нам не всегда хватает денег даже на еду – 11,1%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 нас достаточно денег на еду, но купить одежду для нас серьезная проблема –            11,1%</w:t>
      </w:r>
    </w:p>
    <w:p w:rsidR="00966D36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Нам хватает на еду и одежду, но для покупки импортного холодильника или стиральной </w:t>
      </w:r>
      <w:proofErr w:type="gramStart"/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машины-автомат</w:t>
      </w:r>
      <w:proofErr w:type="gramEnd"/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нам пришлось бы копить или брать в долг/кредит                                           – 66,6%</w:t>
      </w:r>
    </w:p>
    <w:p w:rsidR="00DA2CD2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 – 5,6%</w:t>
      </w:r>
    </w:p>
    <w:p w:rsidR="00DA2CD2" w:rsidRDefault="00DA2CD2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Мы можем позволить себе очень многое, но в ближайшем будущем не смогли бы самостоятельно накопить даже на однокомнатную квартиру –5,6%.</w:t>
      </w:r>
    </w:p>
    <w:p w:rsidR="00A40298" w:rsidRPr="0074328E" w:rsidRDefault="00A40298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2CD2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7EBA">
        <w:rPr>
          <w:rFonts w:ascii="Times New Roman" w:hAnsi="Times New Roman" w:cs="Times New Roman"/>
          <w:noProof/>
          <w:sz w:val="26"/>
          <w:szCs w:val="26"/>
          <w:lang w:bidi="ar-SA"/>
        </w:rPr>
        <w:lastRenderedPageBreak/>
        <w:drawing>
          <wp:inline distT="0" distB="0" distL="0" distR="0">
            <wp:extent cx="6058646" cy="1534602"/>
            <wp:effectExtent l="19050" t="0" r="18304" b="8448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F7EBA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CD2" w:rsidRPr="00DA2CD2" w:rsidRDefault="00DA2CD2" w:rsidP="00DA2CD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2CD2">
        <w:rPr>
          <w:rFonts w:ascii="Times New Roman" w:hAnsi="Times New Roman" w:cs="Times New Roman"/>
          <w:b/>
          <w:sz w:val="26"/>
          <w:szCs w:val="26"/>
          <w:u w:val="single"/>
        </w:rPr>
        <w:t>Востребованность финансовых услуг.</w:t>
      </w:r>
    </w:p>
    <w:p w:rsidR="00DA2CD2" w:rsidRPr="00DA2CD2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D36" w:rsidRPr="008F14B4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B4">
        <w:rPr>
          <w:rFonts w:ascii="Times New Roman" w:hAnsi="Times New Roman" w:cs="Times New Roman"/>
          <w:sz w:val="24"/>
          <w:szCs w:val="24"/>
        </w:rPr>
        <w:t>Из перечисленных финансовых продуктов (услуг), которыми пользовались за последние 12 месяцев – лишь имеется сейчас  22,2% опрошенных назвали банковский вклад.</w:t>
      </w:r>
      <w:proofErr w:type="gramEnd"/>
      <w:r w:rsidRPr="008F14B4">
        <w:rPr>
          <w:rFonts w:ascii="Times New Roman" w:hAnsi="Times New Roman" w:cs="Times New Roman"/>
          <w:sz w:val="24"/>
          <w:szCs w:val="24"/>
        </w:rPr>
        <w:t xml:space="preserve"> </w:t>
      </w:r>
      <w:r w:rsidR="00ED4F0E" w:rsidRPr="008F14B4">
        <w:rPr>
          <w:rFonts w:ascii="Times New Roman" w:hAnsi="Times New Roman" w:cs="Times New Roman"/>
          <w:sz w:val="24"/>
          <w:szCs w:val="24"/>
        </w:rPr>
        <w:t xml:space="preserve"> Остальными финансовыми продуктами не использовались.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Причины отсутствия: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 Предлагаемая процентная ставка слишком низкая (для продуктов с процентным доходом) – 77,8%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-Я не доверяю финансовым организациям в достаточной степени, чтобы размещать в них денежные средства– 66,7%.</w:t>
      </w: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использовался за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кредит в банке, не являющийся онлайн-кредитом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Использование кредитного лимита по кредитной карте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Онлайн-заем в </w:t>
            </w:r>
            <w:proofErr w:type="spell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Иной заем в </w:t>
            </w:r>
            <w:proofErr w:type="spell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не являющийся онлайн-займом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Заем в ломбарде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</w:tbl>
    <w:p w:rsidR="00E5773F" w:rsidRDefault="00E5773F" w:rsidP="00E577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E5773F" w:rsidRDefault="00E5773F" w:rsidP="00E577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5773F">
        <w:rPr>
          <w:rFonts w:ascii="Times New Roman" w:hAnsi="Times New Roman" w:cs="Times New Roman"/>
          <w:sz w:val="24"/>
          <w:szCs w:val="24"/>
        </w:rPr>
        <w:t>вопро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какими из перечисленных платежных карт Вы пользовались за последние 12 месяцев, были представлены  ответы: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использовался за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77,8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Кредитная карта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</w:tbl>
    <w:p w:rsidR="00DE4176" w:rsidRDefault="00DE4176" w:rsidP="00E02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На вопрос -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Ответили следующим образом: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имеется сейчас – 22,2%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не имеется сейчас, но пользовался за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12 месяцев – 16,7%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не использовался за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12 месяцев – 61,1%.</w:t>
      </w:r>
    </w:p>
    <w:p w:rsidR="00E5773F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298" w:rsidRDefault="00A40298" w:rsidP="00E57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298" w:rsidRDefault="00A40298" w:rsidP="00E57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298" w:rsidRDefault="00A40298" w:rsidP="00E57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73F" w:rsidRPr="00A40298" w:rsidRDefault="00E5773F" w:rsidP="00E5773F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Пользовались ли Вы следующими типами дистанционного доступа к банковскому счету (расчетному счету, счету по вкладу, счету платежной карты)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последние 12 месяцев? </w:t>
      </w:r>
    </w:p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1134"/>
        <w:gridCol w:w="1131"/>
      </w:tblGrid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Да, пользовалс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Нет, не пользовалс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72,2%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72,2%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</w:tr>
    </w:tbl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14B4" w:rsidRPr="00A40298" w:rsidRDefault="008F14B4" w:rsidP="008F14B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- Какими из перечисленных страховых продуктов (услуг) Вы пользовались за последние 12 месяцев? </w:t>
      </w:r>
    </w:p>
    <w:p w:rsidR="008F14B4" w:rsidRDefault="008F14B4" w:rsidP="008F14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624"/>
        <w:gridCol w:w="1584"/>
        <w:gridCol w:w="1250"/>
      </w:tblGrid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использовался за </w:t>
            </w: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E5773F" w:rsidRPr="008F14B4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A9">
        <w:rPr>
          <w:rFonts w:ascii="Times New Roman" w:hAnsi="Times New Roman" w:cs="Times New Roman"/>
          <w:sz w:val="24"/>
          <w:szCs w:val="24"/>
        </w:rPr>
        <w:t>38,9%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отметили высказывания, которые описывают причину отсутствия добровольного страхования: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страхового полиса слишком высока – 11,1%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невыгодные условия страхового договора – 5,6%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доверяю страховым организациям – 5,6%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вижу смысла в страховании – 16,7%.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A40298" w:rsidRDefault="00973EA9" w:rsidP="00973EA9">
      <w:pPr>
        <w:pStyle w:val="ConsPlusNormal"/>
        <w:jc w:val="both"/>
        <w:rPr>
          <w:rFonts w:cs="Times New Roman"/>
          <w:b/>
          <w:sz w:val="24"/>
          <w:szCs w:val="24"/>
          <w:u w:val="single"/>
        </w:rPr>
      </w:pPr>
      <w:r w:rsidRPr="00A4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Удовлетворенность </w:t>
      </w:r>
      <w:proofErr w:type="gramStart"/>
      <w:r w:rsidRPr="00A40298">
        <w:rPr>
          <w:rFonts w:ascii="Times New Roman" w:hAnsi="Times New Roman" w:cs="Times New Roman"/>
          <w:b/>
          <w:sz w:val="24"/>
          <w:szCs w:val="24"/>
          <w:u w:val="single"/>
        </w:rPr>
        <w:t>финансовыми</w:t>
      </w:r>
      <w:proofErr w:type="gramEnd"/>
      <w:r w:rsidRPr="00A4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0298">
        <w:rPr>
          <w:rFonts w:ascii="Times New Roman" w:hAnsi="Times New Roman" w:cs="Times New Roman"/>
          <w:b/>
          <w:sz w:val="24"/>
          <w:szCs w:val="24"/>
          <w:u w:val="single"/>
        </w:rPr>
        <w:t>услугамии</w:t>
      </w:r>
      <w:proofErr w:type="spellEnd"/>
      <w:r w:rsidRPr="00A4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работой российских финансовых организаций,</w:t>
      </w:r>
      <w:r w:rsidR="00915CB5" w:rsidRPr="00A4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0298">
        <w:rPr>
          <w:rFonts w:ascii="Times New Roman" w:hAnsi="Times New Roman" w:cs="Times New Roman"/>
          <w:b/>
          <w:sz w:val="24"/>
          <w:szCs w:val="24"/>
          <w:u w:val="single"/>
        </w:rPr>
        <w:t>предоставляющих эти услуги</w:t>
      </w:r>
    </w:p>
    <w:p w:rsidR="00973EA9" w:rsidRPr="00A40298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A40298" w:rsidRDefault="00973EA9" w:rsidP="00973EA9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</w:t>
      </w:r>
      <w:r w:rsidRPr="00A40298">
        <w:rPr>
          <w:rFonts w:ascii="Times New Roman" w:hAnsi="Times New Roman" w:cs="Times New Roman"/>
          <w:sz w:val="24"/>
          <w:szCs w:val="24"/>
        </w:rPr>
        <w:lastRenderedPageBreak/>
        <w:t>сталкивались с такими организациями, укажите.</w:t>
      </w:r>
    </w:p>
    <w:p w:rsidR="00973EA9" w:rsidRDefault="00973EA9" w:rsidP="00973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973EA9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proofErr w:type="spell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</w:t>
            </w:r>
            <w:proofErr w:type="spell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90" w:rsidRPr="00874F90" w:rsidRDefault="00874F90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73EA9" w:rsidRDefault="00973EA9" w:rsidP="00973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F90" w:rsidRDefault="00874F90" w:rsidP="00874F90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вопрос -  </w:t>
      </w:r>
      <w:r>
        <w:rPr>
          <w:rFonts w:ascii="Times New Roman" w:hAnsi="Times New Roman" w:cs="Times New Roman"/>
          <w:sz w:val="26"/>
          <w:szCs w:val="26"/>
        </w:rPr>
        <w:t xml:space="preserve">Насколько Вы доверяете следующим финансовым организациям? </w:t>
      </w:r>
    </w:p>
    <w:p w:rsidR="00874F90" w:rsidRDefault="00874F90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</w:t>
            </w:r>
            <w:proofErr w:type="spell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rPr>
                <w:sz w:val="20"/>
                <w:szCs w:val="20"/>
              </w:rPr>
            </w:pPr>
            <w:r w:rsidRPr="00874F90">
              <w:rPr>
                <w:sz w:val="20"/>
                <w:szCs w:val="20"/>
              </w:rPr>
              <w:t>22,2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E4176" w:rsidRDefault="00DE4176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90" w:rsidRPr="00874F90" w:rsidRDefault="00874F90" w:rsidP="00874F90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874F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- </w:t>
      </w:r>
      <w:r w:rsidRPr="00874F90">
        <w:rPr>
          <w:rFonts w:ascii="Times New Roman" w:hAnsi="Times New Roman" w:cs="Times New Roman"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874F90" w:rsidRDefault="00874F90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3345"/>
        <w:gridCol w:w="736"/>
        <w:gridCol w:w="738"/>
        <w:gridCol w:w="590"/>
        <w:gridCol w:w="795"/>
        <w:gridCol w:w="734"/>
      </w:tblGrid>
      <w:tr w:rsidR="00874F90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продукты (услуги)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1.1. Кредиты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1.2. Вклады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1.3. Расчетные (дебетовые) карты, включая зарплатные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1.4. Кредитные карты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1.5. Переводы и платежи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Микрофинансовые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2.1. Займы в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2.2. Размещение сре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орме договора займа в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3.1. Займы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3.2. Размещение сре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орме договора займа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18 – 100%</w:t>
            </w:r>
          </w:p>
        </w:tc>
      </w:tr>
      <w:tr w:rsidR="00612015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4. Займы в ломбардах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5.1. Добровольное страхование жизни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5.2. Другое добровольное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5.3. Обязательное медицинское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rPr>
                <w:sz w:val="20"/>
                <w:szCs w:val="20"/>
              </w:rPr>
            </w:pPr>
            <w:r w:rsidRPr="00612015">
              <w:rPr>
                <w:sz w:val="20"/>
                <w:szCs w:val="20"/>
              </w:rPr>
              <w:t>33,3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5.4. Другое обязательное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6.2. Размещение сре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7.1. Обязательное пенсионное страхование </w:t>
            </w:r>
            <w:hyperlink w:anchor="Par2377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7.2. Негосударственное пенсионное обеспечение </w:t>
            </w:r>
            <w:hyperlink w:anchor="Par2378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8.1. Индивидуальные инвестиционные счета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</w:tbl>
    <w:p w:rsidR="00612015" w:rsidRDefault="00612015" w:rsidP="00612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015" w:rsidRDefault="00612015" w:rsidP="00612015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На вопрос -  Насколько Вы удовлетворены данными услугами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Кувшиновском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районе?</w:t>
      </w:r>
    </w:p>
    <w:p w:rsidR="00612015" w:rsidRDefault="00612015" w:rsidP="006120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593"/>
        <w:gridCol w:w="907"/>
        <w:gridCol w:w="739"/>
        <w:gridCol w:w="792"/>
        <w:gridCol w:w="796"/>
        <w:gridCol w:w="734"/>
      </w:tblGrid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61201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банковских отделений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 обслуживания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Количеством и удобством расположения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брокеров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15" w:rsidRPr="00612015" w:rsidRDefault="00612015" w:rsidP="008D235C">
            <w:pPr>
              <w:rPr>
                <w:sz w:val="20"/>
                <w:szCs w:val="20"/>
              </w:rPr>
            </w:pPr>
            <w:r w:rsidRPr="00612015">
              <w:rPr>
                <w:sz w:val="20"/>
                <w:szCs w:val="20"/>
              </w:rPr>
              <w:t xml:space="preserve"> 100%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</w:tr>
      <w:tr w:rsidR="000A5D1D" w:rsidTr="008D235C">
        <w:trPr>
          <w:trHeight w:val="30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интернет-связи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1D" w:rsidTr="008D235C">
        <w:trPr>
          <w:trHeight w:val="31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rPr>
                <w:sz w:val="20"/>
                <w:szCs w:val="20"/>
              </w:rPr>
            </w:pPr>
            <w:r w:rsidRPr="00612015">
              <w:rPr>
                <w:sz w:val="20"/>
                <w:szCs w:val="20"/>
              </w:rPr>
              <w:t>22,2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F90" w:rsidRDefault="00874F9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EB" w:rsidRPr="00202EEB" w:rsidRDefault="00202EEB" w:rsidP="00202EEB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202EEB">
        <w:rPr>
          <w:rFonts w:ascii="Times New Roman" w:hAnsi="Times New Roman" w:cs="Times New Roman"/>
          <w:sz w:val="24"/>
          <w:szCs w:val="24"/>
        </w:rPr>
        <w:t xml:space="preserve">      На </w:t>
      </w:r>
      <w:proofErr w:type="gramStart"/>
      <w:r w:rsidRPr="00202EEB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202EEB">
        <w:rPr>
          <w:rFonts w:ascii="Times New Roman" w:hAnsi="Times New Roman" w:cs="Times New Roman"/>
          <w:sz w:val="24"/>
          <w:szCs w:val="24"/>
        </w:rPr>
        <w:t xml:space="preserve"> - Какие каналы обслуживание есть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везде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02EEB">
        <w:rPr>
          <w:rFonts w:ascii="Times New Roman" w:hAnsi="Times New Roman" w:cs="Times New Roman"/>
          <w:sz w:val="24"/>
          <w:szCs w:val="24"/>
        </w:rPr>
        <w:t>, а каких не</w:t>
      </w:r>
      <w:r>
        <w:rPr>
          <w:rFonts w:ascii="Times New Roman" w:hAnsi="Times New Roman" w:cs="Times New Roman"/>
          <w:sz w:val="24"/>
          <w:szCs w:val="24"/>
        </w:rPr>
        <w:t xml:space="preserve"> хватает? Для оценки использовали</w:t>
      </w:r>
      <w:r w:rsidRPr="00202EEB">
        <w:rPr>
          <w:rFonts w:ascii="Times New Roman" w:hAnsi="Times New Roman" w:cs="Times New Roman"/>
          <w:sz w:val="24"/>
          <w:szCs w:val="24"/>
        </w:rPr>
        <w:t xml:space="preserve"> шкалу от 1 до 5, </w:t>
      </w:r>
      <w:r w:rsidRPr="00202EEB">
        <w:rPr>
          <w:rFonts w:ascii="Times New Roman" w:hAnsi="Times New Roman" w:cs="Times New Roman"/>
          <w:sz w:val="24"/>
          <w:szCs w:val="24"/>
        </w:rPr>
        <w:lastRenderedPageBreak/>
        <w:t xml:space="preserve">где 1 - практически НЕ доступно, а 5 - </w:t>
      </w:r>
      <w:proofErr w:type="gramStart"/>
      <w:r w:rsidRPr="00202EEB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Pr="00202EEB">
        <w:rPr>
          <w:rFonts w:ascii="Times New Roman" w:hAnsi="Times New Roman" w:cs="Times New Roman"/>
          <w:sz w:val="24"/>
          <w:szCs w:val="24"/>
        </w:rPr>
        <w:t>.</w:t>
      </w:r>
    </w:p>
    <w:p w:rsidR="00202EEB" w:rsidRDefault="00202EEB" w:rsidP="00202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781"/>
        <w:gridCol w:w="680"/>
        <w:gridCol w:w="456"/>
        <w:gridCol w:w="394"/>
        <w:gridCol w:w="400"/>
        <w:gridCol w:w="549"/>
      </w:tblGrid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1 - Практически НЕ доступно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 xml:space="preserve">5 - 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Легко доступно</w:t>
            </w:r>
            <w:proofErr w:type="gramEnd"/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proofErr w:type="gramStart"/>
            <w:r w:rsidRPr="00202EEB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 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proofErr w:type="gramEnd"/>
          </w:p>
          <w:p w:rsidR="00202EEB" w:rsidRPr="00202EEB" w:rsidRDefault="00202EEB" w:rsidP="00202EEB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 xml:space="preserve">% от общего </w:t>
            </w:r>
            <w:proofErr w:type="spellStart"/>
            <w:r w:rsidRPr="00202EEB">
              <w:rPr>
                <w:rStyle w:val="af2"/>
                <w:sz w:val="20"/>
                <w:szCs w:val="20"/>
              </w:rPr>
              <w:t>числа</w:t>
            </w: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proofErr w:type="spellEnd"/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50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22,2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27,8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</w:tbl>
    <w:p w:rsidR="005D1CEA" w:rsidRDefault="005D1CEA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EA" w:rsidRPr="005D1CEA" w:rsidRDefault="005D1CEA" w:rsidP="005D1CEA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5D1C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D1CEA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5D1CEA">
        <w:rPr>
          <w:rFonts w:ascii="Times New Roman" w:hAnsi="Times New Roman" w:cs="Times New Roman"/>
          <w:sz w:val="24"/>
          <w:szCs w:val="24"/>
        </w:rPr>
        <w:t xml:space="preserve"> - Какими каналами Вы можете воспользоваться быстро, не тратя много времени на доступ к ним или на ожидание, а для каких требует</w:t>
      </w:r>
      <w:r>
        <w:rPr>
          <w:rFonts w:ascii="Times New Roman" w:hAnsi="Times New Roman" w:cs="Times New Roman"/>
          <w:sz w:val="24"/>
          <w:szCs w:val="24"/>
        </w:rPr>
        <w:t xml:space="preserve">ся время? Для оценки использовали </w:t>
      </w:r>
      <w:r w:rsidRPr="005D1CEA">
        <w:rPr>
          <w:rFonts w:ascii="Times New Roman" w:hAnsi="Times New Roman" w:cs="Times New Roman"/>
          <w:sz w:val="24"/>
          <w:szCs w:val="24"/>
        </w:rPr>
        <w:t xml:space="preserve"> шкалу от 1 до 5, где 1 - на доступ трачу много времени, а 5 - могу воспользоваться быстро.</w:t>
      </w:r>
    </w:p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498"/>
        <w:gridCol w:w="907"/>
        <w:gridCol w:w="454"/>
        <w:gridCol w:w="454"/>
        <w:gridCol w:w="454"/>
        <w:gridCol w:w="848"/>
      </w:tblGrid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1 - На доступ трачу много времени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5 - Могу воспользоваться быстро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5D1CEA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D1CEA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f2"/>
                <w:sz w:val="20"/>
                <w:szCs w:val="20"/>
              </w:rPr>
              <w:t>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proofErr w:type="gramEnd"/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средств), установленный не в отделении банк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 xml:space="preserve">Платежный терминал для приема наличных денежных средств </w:t>
            </w: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целью оплаты товаров (услуг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</w:t>
            </w: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</w:t>
            </w: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</w:tbl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D1CEA" w:rsidRPr="005D1CEA" w:rsidRDefault="005D1CEA" w:rsidP="005D1CEA">
      <w:pPr>
        <w:pStyle w:val="ConsPlusNormal"/>
        <w:jc w:val="both"/>
        <w:rPr>
          <w:rFonts w:cs="Times New Roman"/>
          <w:sz w:val="20"/>
          <w:szCs w:val="20"/>
        </w:rPr>
      </w:pPr>
    </w:p>
    <w:p w:rsidR="006067B7" w:rsidRPr="00A40298" w:rsidRDefault="006067B7" w:rsidP="006067B7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0298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53C72" w:rsidRPr="00A40298" w:rsidRDefault="006067B7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В ходе опроса изучено мнение  населения в отношении доступности финансовых услуг и удовлетворенности деятельности в сфере финансовых услуг, осуществляемых на территории района. В опросе приняли участие  преимущественно лица женского пола, в возрасте от 35 года до 44 лет, имеющих детей. Большинство респондентов имеют высшее образование и работают. </w:t>
      </w:r>
      <w:r w:rsidR="00753C72" w:rsidRPr="00A40298">
        <w:rPr>
          <w:rFonts w:ascii="Times New Roman" w:hAnsi="Times New Roman" w:cs="Times New Roman"/>
          <w:sz w:val="24"/>
          <w:szCs w:val="24"/>
        </w:rPr>
        <w:t xml:space="preserve">Многие ответили, что - Нам хватает на еду и одежду, но для покупки импортного холодильника или стиральной </w:t>
      </w:r>
      <w:proofErr w:type="gramStart"/>
      <w:r w:rsidR="00753C72" w:rsidRPr="00A40298">
        <w:rPr>
          <w:rFonts w:ascii="Times New Roman" w:hAnsi="Times New Roman" w:cs="Times New Roman"/>
          <w:sz w:val="24"/>
          <w:szCs w:val="24"/>
        </w:rPr>
        <w:t>машины-автомат</w:t>
      </w:r>
      <w:proofErr w:type="gramEnd"/>
      <w:r w:rsidR="00753C72" w:rsidRPr="00A40298">
        <w:rPr>
          <w:rFonts w:ascii="Times New Roman" w:hAnsi="Times New Roman" w:cs="Times New Roman"/>
          <w:sz w:val="24"/>
          <w:szCs w:val="24"/>
        </w:rPr>
        <w:t>, нам пришлось бы копить или брать в долг/кредит    66,6% (12 человек).</w:t>
      </w:r>
    </w:p>
    <w:p w:rsidR="00756C7F" w:rsidRPr="00A40298" w:rsidRDefault="00753C72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По востребованности финансовых услуг представлен ответ, что 22,2% </w:t>
      </w:r>
      <w:r w:rsidR="00756C7F" w:rsidRPr="00A40298">
        <w:rPr>
          <w:rFonts w:ascii="Times New Roman" w:hAnsi="Times New Roman" w:cs="Times New Roman"/>
          <w:sz w:val="24"/>
          <w:szCs w:val="24"/>
        </w:rPr>
        <w:t xml:space="preserve">опрошенных имеют банковский вклад, основная часть не пользовались за последние 12 месяцев ни одним из перечисленных продуктов  (услуг) по </w:t>
      </w:r>
      <w:proofErr w:type="spellStart"/>
      <w:r w:rsidR="00756C7F" w:rsidRPr="00A40298">
        <w:rPr>
          <w:rFonts w:ascii="Times New Roman" w:hAnsi="Times New Roman" w:cs="Times New Roman"/>
          <w:sz w:val="24"/>
          <w:szCs w:val="24"/>
        </w:rPr>
        <w:t>причине</w:t>
      </w:r>
      <w:proofErr w:type="gramStart"/>
      <w:r w:rsidR="00756C7F" w:rsidRPr="00A4029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756C7F" w:rsidRPr="00A40298">
        <w:rPr>
          <w:rFonts w:ascii="Times New Roman" w:hAnsi="Times New Roman" w:cs="Times New Roman"/>
          <w:sz w:val="24"/>
          <w:szCs w:val="24"/>
        </w:rPr>
        <w:t>редлагаемая</w:t>
      </w:r>
      <w:proofErr w:type="spellEnd"/>
      <w:r w:rsidR="00756C7F" w:rsidRPr="00A40298">
        <w:rPr>
          <w:rFonts w:ascii="Times New Roman" w:hAnsi="Times New Roman" w:cs="Times New Roman"/>
          <w:sz w:val="24"/>
          <w:szCs w:val="24"/>
        </w:rPr>
        <w:t xml:space="preserve"> процентная ставка слишком низкая  и  не доверяют финансовым организациям в достаточной степени, чтобы размещать в них денежные средства.</w:t>
      </w:r>
    </w:p>
    <w:p w:rsidR="00756C7F" w:rsidRPr="00A40298" w:rsidRDefault="00756C7F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Большая часть опрошенных </w:t>
      </w:r>
      <w:proofErr w:type="spellStart"/>
      <w:r w:rsidRPr="00A40298">
        <w:rPr>
          <w:rFonts w:ascii="Times New Roman" w:hAnsi="Times New Roman" w:cs="Times New Roman"/>
          <w:sz w:val="24"/>
          <w:szCs w:val="24"/>
        </w:rPr>
        <w:t>имеетОнлайн</w:t>
      </w:r>
      <w:proofErr w:type="spellEnd"/>
      <w:r w:rsidRPr="00A40298">
        <w:rPr>
          <w:rFonts w:ascii="Times New Roman" w:hAnsi="Times New Roman" w:cs="Times New Roman"/>
          <w:sz w:val="24"/>
          <w:szCs w:val="24"/>
        </w:rPr>
        <w:t>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 44,4% и используют  кредит лимита по кредитной карте 38,9%.</w:t>
      </w:r>
    </w:p>
    <w:p w:rsidR="00756C7F" w:rsidRPr="00A40298" w:rsidRDefault="00756C7F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Названы основные платежные карты, которыми пользуются: Зарплатная карта, Расчетная (дебетовая) карта для получения пенсий и иных социальных выплат, кредитная карта. </w:t>
      </w:r>
    </w:p>
    <w:p w:rsidR="00756C7F" w:rsidRPr="00A40298" w:rsidRDefault="00756C7F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61,1 %  опрошенных не пользовались</w:t>
      </w:r>
      <w:r w:rsidR="00314940" w:rsidRPr="00A4029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314940" w:rsidRPr="00A4029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314940" w:rsidRPr="00A40298">
        <w:rPr>
          <w:rFonts w:ascii="Times New Roman" w:hAnsi="Times New Roman" w:cs="Times New Roman"/>
          <w:sz w:val="24"/>
          <w:szCs w:val="24"/>
        </w:rPr>
        <w:t xml:space="preserve"> 12 месяцев текущим счетом.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типам дистанционного доступа к банковским счетам пользуются постоянно, используя все типы доступа.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страховым продуктам можно отметить, что большая часть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использует: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298">
        <w:rPr>
          <w:rFonts w:ascii="Times New Roman" w:hAnsi="Times New Roman" w:cs="Times New Roman"/>
          <w:sz w:val="24"/>
          <w:szCs w:val="24"/>
        </w:rPr>
        <w:t>- 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рисков.</w:t>
      </w:r>
      <w:proofErr w:type="gramEnd"/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И лишь 38,9% назвали причины отсутствия данных продуктов, это: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Стоимость страхового полиса слишком высокая;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Другие невыгодные условия страхового договора;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Я не доверяю страховым организациям;</w:t>
      </w:r>
    </w:p>
    <w:p w:rsidR="0003441E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</w:t>
      </w:r>
      <w:r w:rsidR="0003441E" w:rsidRPr="00A40298">
        <w:rPr>
          <w:rFonts w:ascii="Times New Roman" w:hAnsi="Times New Roman" w:cs="Times New Roman"/>
          <w:sz w:val="24"/>
          <w:szCs w:val="24"/>
        </w:rPr>
        <w:t>Не вижу смысла в страховании.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lastRenderedPageBreak/>
        <w:t xml:space="preserve">       По удовлетворенности  финансовыми услугами и работой российских финансовых организаций можно отметить: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работой банков скорее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61,1%;</w:t>
      </w:r>
    </w:p>
    <w:p w:rsidR="00314940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работой  с </w:t>
      </w:r>
      <w:proofErr w:type="spellStart"/>
      <w:r w:rsidRPr="00A40298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A40298">
        <w:rPr>
          <w:rFonts w:ascii="Times New Roman" w:hAnsi="Times New Roman" w:cs="Times New Roman"/>
          <w:sz w:val="24"/>
          <w:szCs w:val="24"/>
        </w:rPr>
        <w:t xml:space="preserve"> организациями не сталкивались 88,8%;</w:t>
      </w:r>
    </w:p>
    <w:p w:rsidR="00314940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0298">
        <w:rPr>
          <w:rFonts w:ascii="Times New Roman" w:hAnsi="Times New Roman" w:cs="Times New Roman"/>
          <w:sz w:val="24"/>
          <w:szCs w:val="24"/>
        </w:rPr>
        <w:t>работойСубъектов</w:t>
      </w:r>
      <w:proofErr w:type="spellEnd"/>
      <w:r w:rsidRPr="00A40298">
        <w:rPr>
          <w:rFonts w:ascii="Times New Roman" w:hAnsi="Times New Roman" w:cs="Times New Roman"/>
          <w:sz w:val="24"/>
          <w:szCs w:val="24"/>
        </w:rPr>
        <w:t xml:space="preserve">  страхового дела (страховые организации, общества взаимного страхования и страховые брокеры полностью удовлетворены 33,3%;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работой негосударственных пенсионных фондов скорее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11,1%, а работай остальных не сталкивались.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По доверию к финансовым организациям отмечены банки, им полностью доверяют и субъекты страхового дела. Основными финансовыми продуктами являются кредиты, вклады</w:t>
      </w:r>
      <w:r w:rsidR="003A3D30" w:rsidRPr="00A40298">
        <w:rPr>
          <w:rFonts w:ascii="Times New Roman" w:hAnsi="Times New Roman" w:cs="Times New Roman"/>
          <w:sz w:val="24"/>
          <w:szCs w:val="24"/>
        </w:rPr>
        <w:t>, переводы и платежи, добровольное страхование жизни и обязательное медицинское страхование.</w:t>
      </w:r>
    </w:p>
    <w:p w:rsidR="003A3D30" w:rsidRPr="00A40298" w:rsidRDefault="003A3D3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44,4% - полностью не удовлетворены количеством и удобством расположения банковских отделений; 83,3% полностью удовлетворены качеством дистанционного банковского обслуживания; 55,6% имеющимся  выбором различных банков для получения необходимых  банковских услуг, 33,3% полностью удовлетворены качеством интернет-связи и 38,9% - скорее удовлетворены качеством мобильной связи.</w:t>
      </w:r>
      <w:proofErr w:type="gramEnd"/>
    </w:p>
    <w:p w:rsidR="003A3D30" w:rsidRPr="00A40298" w:rsidRDefault="003A3D3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</w:t>
      </w:r>
      <w:r w:rsidR="00EA3C23" w:rsidRPr="00A40298">
        <w:rPr>
          <w:rFonts w:ascii="Times New Roman" w:hAnsi="Times New Roman" w:cs="Times New Roman"/>
          <w:sz w:val="24"/>
          <w:szCs w:val="24"/>
        </w:rPr>
        <w:t xml:space="preserve">доступности (для оценки использовали шкалу от 1 до 5, где 1 - практически НЕ доступно, а 5 - </w:t>
      </w:r>
      <w:proofErr w:type="gramStart"/>
      <w:r w:rsidR="00EA3C23" w:rsidRPr="00A40298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="00EA3C23" w:rsidRPr="00A40298">
        <w:rPr>
          <w:rFonts w:ascii="Times New Roman" w:hAnsi="Times New Roman" w:cs="Times New Roman"/>
          <w:sz w:val="24"/>
          <w:szCs w:val="24"/>
        </w:rPr>
        <w:t>) отмечены:</w:t>
      </w: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касса в отделении банка – 2;</w:t>
      </w: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>устройство без функции выдачи наличных денежных средств) в отделении банка – 3;</w:t>
      </w: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 средств) вне отделения банка – 3;</w:t>
      </w:r>
    </w:p>
    <w:p w:rsidR="004947C3" w:rsidRPr="00A40298" w:rsidRDefault="004947C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POS-терминал для безналичной оплаты с помощью банковской карты в организациях торговли (услуг) – 1;</w:t>
      </w: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платежный терминал для приема наличных денежных сре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>елью оплаты товаров (услуг) – 3;</w:t>
      </w: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отделение почтовой связи – 5.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Оценивая каналы предоставления финансовых услуг, которыми можно воспользоваться быстр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>для оценки используйте шкалу от 1 до 5, где 1 - на доступ трачу много времени, а 5 - могу воспользоваться быстро) отмечаем, что: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касса в отделении банка – 3;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 средств) в отделении банка  - 3;</w:t>
      </w:r>
    </w:p>
    <w:p w:rsidR="00EA3C23" w:rsidRPr="00A40298" w:rsidRDefault="004947C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 средств), установленный не в отделении банка -3;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- POS-терминал для безналичной оплаты с помощью банковской карты в организациях торговли (услуг) – 1;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- платежный терминал для приема наличных денежных сре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>елью оплаты товаров (услуг) -1;</w:t>
      </w:r>
    </w:p>
    <w:p w:rsidR="004947C3" w:rsidRPr="00A40298" w:rsidRDefault="004947C3" w:rsidP="004947C3">
      <w:pPr>
        <w:pStyle w:val="ConsPlusNormal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- отделение почтовой связи – 1.</w:t>
      </w:r>
    </w:p>
    <w:p w:rsidR="004947C3" w:rsidRPr="00A40298" w:rsidRDefault="004947C3" w:rsidP="00EA3C23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B7" w:rsidRPr="00A40298" w:rsidRDefault="006067B7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1CEA" w:rsidRPr="00A40298" w:rsidRDefault="005D1CEA" w:rsidP="00606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26" w:rsidRPr="00A40298" w:rsidRDefault="008D7926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926" w:rsidRPr="00A40298" w:rsidSect="001804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E6" w:rsidRDefault="00EC63E6" w:rsidP="00F93B75">
      <w:pPr>
        <w:spacing w:after="0" w:line="240" w:lineRule="auto"/>
      </w:pPr>
      <w:r>
        <w:separator/>
      </w:r>
    </w:p>
  </w:endnote>
  <w:endnote w:type="continuationSeparator" w:id="0">
    <w:p w:rsidR="00EC63E6" w:rsidRDefault="00EC63E6" w:rsidP="00F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E6" w:rsidRDefault="00EC63E6" w:rsidP="00F93B75">
      <w:pPr>
        <w:spacing w:after="0" w:line="240" w:lineRule="auto"/>
      </w:pPr>
      <w:r>
        <w:separator/>
      </w:r>
    </w:p>
  </w:footnote>
  <w:footnote w:type="continuationSeparator" w:id="0">
    <w:p w:rsidR="00EC63E6" w:rsidRDefault="00EC63E6" w:rsidP="00F9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7CC"/>
    <w:multiLevelType w:val="hybridMultilevel"/>
    <w:tmpl w:val="C9B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48209D"/>
    <w:multiLevelType w:val="hybridMultilevel"/>
    <w:tmpl w:val="C8D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3F8C"/>
    <w:multiLevelType w:val="hybridMultilevel"/>
    <w:tmpl w:val="D8F4B8C0"/>
    <w:lvl w:ilvl="0" w:tplc="38BC0F0E">
      <w:start w:val="23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50"/>
    <w:rsid w:val="00000477"/>
    <w:rsid w:val="000021AE"/>
    <w:rsid w:val="00007F66"/>
    <w:rsid w:val="00017C4F"/>
    <w:rsid w:val="00020D93"/>
    <w:rsid w:val="00025BFD"/>
    <w:rsid w:val="00026075"/>
    <w:rsid w:val="00026A77"/>
    <w:rsid w:val="0002716F"/>
    <w:rsid w:val="00030A1F"/>
    <w:rsid w:val="00033598"/>
    <w:rsid w:val="0003441E"/>
    <w:rsid w:val="000419A3"/>
    <w:rsid w:val="00041D45"/>
    <w:rsid w:val="00043410"/>
    <w:rsid w:val="0004428F"/>
    <w:rsid w:val="0004623E"/>
    <w:rsid w:val="000578DF"/>
    <w:rsid w:val="00060B36"/>
    <w:rsid w:val="00064905"/>
    <w:rsid w:val="00072711"/>
    <w:rsid w:val="00077CE8"/>
    <w:rsid w:val="00091385"/>
    <w:rsid w:val="000922EA"/>
    <w:rsid w:val="0009332D"/>
    <w:rsid w:val="000953E2"/>
    <w:rsid w:val="00095489"/>
    <w:rsid w:val="000A1DC3"/>
    <w:rsid w:val="000A5D1D"/>
    <w:rsid w:val="000A611E"/>
    <w:rsid w:val="000A72D4"/>
    <w:rsid w:val="000A7D5D"/>
    <w:rsid w:val="000B4961"/>
    <w:rsid w:val="000B7458"/>
    <w:rsid w:val="000C0FA8"/>
    <w:rsid w:val="000C3C41"/>
    <w:rsid w:val="000C52AB"/>
    <w:rsid w:val="000F2A32"/>
    <w:rsid w:val="000F6C64"/>
    <w:rsid w:val="0010759D"/>
    <w:rsid w:val="00107817"/>
    <w:rsid w:val="00122149"/>
    <w:rsid w:val="00122491"/>
    <w:rsid w:val="00126071"/>
    <w:rsid w:val="0012611A"/>
    <w:rsid w:val="001261F6"/>
    <w:rsid w:val="00133667"/>
    <w:rsid w:val="00137506"/>
    <w:rsid w:val="00140DC1"/>
    <w:rsid w:val="0014525F"/>
    <w:rsid w:val="00153895"/>
    <w:rsid w:val="001550F2"/>
    <w:rsid w:val="001559C0"/>
    <w:rsid w:val="00164403"/>
    <w:rsid w:val="00164F24"/>
    <w:rsid w:val="0018046B"/>
    <w:rsid w:val="00184468"/>
    <w:rsid w:val="0019221D"/>
    <w:rsid w:val="00192C79"/>
    <w:rsid w:val="001A1CE0"/>
    <w:rsid w:val="001A29FA"/>
    <w:rsid w:val="001B0E11"/>
    <w:rsid w:val="001B57CD"/>
    <w:rsid w:val="001C35C4"/>
    <w:rsid w:val="001C3B8C"/>
    <w:rsid w:val="001C42DB"/>
    <w:rsid w:val="001C4ED1"/>
    <w:rsid w:val="001C708C"/>
    <w:rsid w:val="001D07AE"/>
    <w:rsid w:val="001D4187"/>
    <w:rsid w:val="001E1F6A"/>
    <w:rsid w:val="001E38C8"/>
    <w:rsid w:val="00201015"/>
    <w:rsid w:val="00202EEB"/>
    <w:rsid w:val="00203D9B"/>
    <w:rsid w:val="00214506"/>
    <w:rsid w:val="00221F9F"/>
    <w:rsid w:val="00223F29"/>
    <w:rsid w:val="00230505"/>
    <w:rsid w:val="00235F11"/>
    <w:rsid w:val="00241CFA"/>
    <w:rsid w:val="0024208F"/>
    <w:rsid w:val="0024232B"/>
    <w:rsid w:val="00251957"/>
    <w:rsid w:val="00251A64"/>
    <w:rsid w:val="00252A9A"/>
    <w:rsid w:val="0025623E"/>
    <w:rsid w:val="00257E2E"/>
    <w:rsid w:val="00260C1F"/>
    <w:rsid w:val="00261A30"/>
    <w:rsid w:val="00263A45"/>
    <w:rsid w:val="0026401B"/>
    <w:rsid w:val="00265BA3"/>
    <w:rsid w:val="00267945"/>
    <w:rsid w:val="00267AFF"/>
    <w:rsid w:val="002705CD"/>
    <w:rsid w:val="00272F52"/>
    <w:rsid w:val="00274580"/>
    <w:rsid w:val="002834F5"/>
    <w:rsid w:val="002849B6"/>
    <w:rsid w:val="002A061B"/>
    <w:rsid w:val="002A2B7D"/>
    <w:rsid w:val="002A6349"/>
    <w:rsid w:val="002A7603"/>
    <w:rsid w:val="002B0354"/>
    <w:rsid w:val="002B4C97"/>
    <w:rsid w:val="002B5641"/>
    <w:rsid w:val="002C5922"/>
    <w:rsid w:val="002C7703"/>
    <w:rsid w:val="002D3EF0"/>
    <w:rsid w:val="002D4496"/>
    <w:rsid w:val="002D59B4"/>
    <w:rsid w:val="002D5C9D"/>
    <w:rsid w:val="002D61C2"/>
    <w:rsid w:val="002D7DF9"/>
    <w:rsid w:val="002E2A57"/>
    <w:rsid w:val="002E3F2C"/>
    <w:rsid w:val="002E42FB"/>
    <w:rsid w:val="002F17B6"/>
    <w:rsid w:val="002F1813"/>
    <w:rsid w:val="002F4959"/>
    <w:rsid w:val="002F7E89"/>
    <w:rsid w:val="0030162F"/>
    <w:rsid w:val="00303326"/>
    <w:rsid w:val="0030445C"/>
    <w:rsid w:val="00314940"/>
    <w:rsid w:val="003243A7"/>
    <w:rsid w:val="003260A4"/>
    <w:rsid w:val="003273BA"/>
    <w:rsid w:val="003300E4"/>
    <w:rsid w:val="00330C5B"/>
    <w:rsid w:val="00336091"/>
    <w:rsid w:val="00337008"/>
    <w:rsid w:val="00340B70"/>
    <w:rsid w:val="00345B07"/>
    <w:rsid w:val="00345F5C"/>
    <w:rsid w:val="00351E8D"/>
    <w:rsid w:val="00357930"/>
    <w:rsid w:val="003639D2"/>
    <w:rsid w:val="003706E5"/>
    <w:rsid w:val="00374505"/>
    <w:rsid w:val="003774C9"/>
    <w:rsid w:val="00380BE2"/>
    <w:rsid w:val="00385A37"/>
    <w:rsid w:val="00385CFD"/>
    <w:rsid w:val="00385D55"/>
    <w:rsid w:val="0038641F"/>
    <w:rsid w:val="00387021"/>
    <w:rsid w:val="003968A8"/>
    <w:rsid w:val="003A178C"/>
    <w:rsid w:val="003A3D30"/>
    <w:rsid w:val="003A610D"/>
    <w:rsid w:val="003A6DA3"/>
    <w:rsid w:val="003B3099"/>
    <w:rsid w:val="003B5C68"/>
    <w:rsid w:val="003B7A15"/>
    <w:rsid w:val="003C1B7C"/>
    <w:rsid w:val="003C2073"/>
    <w:rsid w:val="003C344C"/>
    <w:rsid w:val="003C7239"/>
    <w:rsid w:val="003D027E"/>
    <w:rsid w:val="003D1D1A"/>
    <w:rsid w:val="003D2FF2"/>
    <w:rsid w:val="003D3254"/>
    <w:rsid w:val="003D3788"/>
    <w:rsid w:val="003D66F8"/>
    <w:rsid w:val="003D7772"/>
    <w:rsid w:val="003E4F26"/>
    <w:rsid w:val="003E6126"/>
    <w:rsid w:val="003F1D0F"/>
    <w:rsid w:val="003F4C1C"/>
    <w:rsid w:val="003F4E28"/>
    <w:rsid w:val="003F7BB5"/>
    <w:rsid w:val="00403BDD"/>
    <w:rsid w:val="00406948"/>
    <w:rsid w:val="00413BD6"/>
    <w:rsid w:val="00414D37"/>
    <w:rsid w:val="0041714C"/>
    <w:rsid w:val="004203FD"/>
    <w:rsid w:val="00422F1C"/>
    <w:rsid w:val="00424554"/>
    <w:rsid w:val="00426EBF"/>
    <w:rsid w:val="0043171A"/>
    <w:rsid w:val="00431BA4"/>
    <w:rsid w:val="004353A9"/>
    <w:rsid w:val="00437878"/>
    <w:rsid w:val="00440EA5"/>
    <w:rsid w:val="0044212C"/>
    <w:rsid w:val="00443A65"/>
    <w:rsid w:val="00452F8D"/>
    <w:rsid w:val="00453A1F"/>
    <w:rsid w:val="0045460B"/>
    <w:rsid w:val="00455451"/>
    <w:rsid w:val="00460C57"/>
    <w:rsid w:val="00462191"/>
    <w:rsid w:val="004628E9"/>
    <w:rsid w:val="00462E37"/>
    <w:rsid w:val="004658A4"/>
    <w:rsid w:val="00467876"/>
    <w:rsid w:val="00467B70"/>
    <w:rsid w:val="00471822"/>
    <w:rsid w:val="00471DA8"/>
    <w:rsid w:val="004722DA"/>
    <w:rsid w:val="00473228"/>
    <w:rsid w:val="00473ECF"/>
    <w:rsid w:val="00475276"/>
    <w:rsid w:val="00477DE7"/>
    <w:rsid w:val="0048074E"/>
    <w:rsid w:val="00481A5A"/>
    <w:rsid w:val="00482A04"/>
    <w:rsid w:val="00490CC0"/>
    <w:rsid w:val="00492DEE"/>
    <w:rsid w:val="004947C3"/>
    <w:rsid w:val="004A147B"/>
    <w:rsid w:val="004A3EBE"/>
    <w:rsid w:val="004A59E0"/>
    <w:rsid w:val="004A69E9"/>
    <w:rsid w:val="004B003D"/>
    <w:rsid w:val="004B112D"/>
    <w:rsid w:val="004B1DA1"/>
    <w:rsid w:val="004B2B27"/>
    <w:rsid w:val="004B2BE9"/>
    <w:rsid w:val="004B5FD1"/>
    <w:rsid w:val="004B73EE"/>
    <w:rsid w:val="004B78DA"/>
    <w:rsid w:val="004C4B1C"/>
    <w:rsid w:val="004C58AE"/>
    <w:rsid w:val="004C6982"/>
    <w:rsid w:val="004C73D0"/>
    <w:rsid w:val="004D2C34"/>
    <w:rsid w:val="004E5331"/>
    <w:rsid w:val="004E6C83"/>
    <w:rsid w:val="004E78DF"/>
    <w:rsid w:val="004F2A72"/>
    <w:rsid w:val="004F31F8"/>
    <w:rsid w:val="004F33F2"/>
    <w:rsid w:val="0050242B"/>
    <w:rsid w:val="00510C69"/>
    <w:rsid w:val="005112C6"/>
    <w:rsid w:val="00512D9D"/>
    <w:rsid w:val="00516CA5"/>
    <w:rsid w:val="0051706C"/>
    <w:rsid w:val="0052406C"/>
    <w:rsid w:val="00526A38"/>
    <w:rsid w:val="00526BE1"/>
    <w:rsid w:val="00531A1F"/>
    <w:rsid w:val="00534285"/>
    <w:rsid w:val="00534306"/>
    <w:rsid w:val="00534867"/>
    <w:rsid w:val="00535E4F"/>
    <w:rsid w:val="005367F5"/>
    <w:rsid w:val="00536EAA"/>
    <w:rsid w:val="005425F7"/>
    <w:rsid w:val="00544282"/>
    <w:rsid w:val="00550236"/>
    <w:rsid w:val="00552EE4"/>
    <w:rsid w:val="00561309"/>
    <w:rsid w:val="00570B1F"/>
    <w:rsid w:val="00582D87"/>
    <w:rsid w:val="005903C3"/>
    <w:rsid w:val="00591A39"/>
    <w:rsid w:val="0059589C"/>
    <w:rsid w:val="00597355"/>
    <w:rsid w:val="005A324C"/>
    <w:rsid w:val="005A35DA"/>
    <w:rsid w:val="005B1ADB"/>
    <w:rsid w:val="005B2508"/>
    <w:rsid w:val="005C0EFC"/>
    <w:rsid w:val="005C7A02"/>
    <w:rsid w:val="005D1CEA"/>
    <w:rsid w:val="005D1E20"/>
    <w:rsid w:val="005D470F"/>
    <w:rsid w:val="005D63E7"/>
    <w:rsid w:val="005E3CC4"/>
    <w:rsid w:val="005E4DF7"/>
    <w:rsid w:val="005E7FC9"/>
    <w:rsid w:val="005F022D"/>
    <w:rsid w:val="005F0D4F"/>
    <w:rsid w:val="005F1043"/>
    <w:rsid w:val="00600F54"/>
    <w:rsid w:val="00602913"/>
    <w:rsid w:val="006067B7"/>
    <w:rsid w:val="006076AE"/>
    <w:rsid w:val="00610542"/>
    <w:rsid w:val="00611101"/>
    <w:rsid w:val="00612015"/>
    <w:rsid w:val="0062228A"/>
    <w:rsid w:val="00622FB0"/>
    <w:rsid w:val="0062785D"/>
    <w:rsid w:val="00635EA6"/>
    <w:rsid w:val="00636A47"/>
    <w:rsid w:val="0064025B"/>
    <w:rsid w:val="006409E3"/>
    <w:rsid w:val="00640A7C"/>
    <w:rsid w:val="00641E5F"/>
    <w:rsid w:val="006448E1"/>
    <w:rsid w:val="0064550C"/>
    <w:rsid w:val="00646131"/>
    <w:rsid w:val="00650E2A"/>
    <w:rsid w:val="0065369D"/>
    <w:rsid w:val="006554A7"/>
    <w:rsid w:val="006555B6"/>
    <w:rsid w:val="00663427"/>
    <w:rsid w:val="00664BCF"/>
    <w:rsid w:val="00666CA8"/>
    <w:rsid w:val="006759F5"/>
    <w:rsid w:val="00683232"/>
    <w:rsid w:val="00684D6D"/>
    <w:rsid w:val="006878D7"/>
    <w:rsid w:val="006961A5"/>
    <w:rsid w:val="006A00A9"/>
    <w:rsid w:val="006A254A"/>
    <w:rsid w:val="006A3F48"/>
    <w:rsid w:val="006A696E"/>
    <w:rsid w:val="006A781A"/>
    <w:rsid w:val="006B19B6"/>
    <w:rsid w:val="006B2174"/>
    <w:rsid w:val="006B4D55"/>
    <w:rsid w:val="006B5100"/>
    <w:rsid w:val="006B6189"/>
    <w:rsid w:val="006B7C3E"/>
    <w:rsid w:val="006B7D22"/>
    <w:rsid w:val="006C0522"/>
    <w:rsid w:val="006C3E00"/>
    <w:rsid w:val="006C6D12"/>
    <w:rsid w:val="006D063C"/>
    <w:rsid w:val="006D4126"/>
    <w:rsid w:val="006D5941"/>
    <w:rsid w:val="006D7406"/>
    <w:rsid w:val="006E065B"/>
    <w:rsid w:val="006E094F"/>
    <w:rsid w:val="006E2A69"/>
    <w:rsid w:val="006E42E6"/>
    <w:rsid w:val="006E6C4D"/>
    <w:rsid w:val="006F049D"/>
    <w:rsid w:val="006F4010"/>
    <w:rsid w:val="006F6557"/>
    <w:rsid w:val="00700D57"/>
    <w:rsid w:val="00705D2C"/>
    <w:rsid w:val="0071484F"/>
    <w:rsid w:val="00715C22"/>
    <w:rsid w:val="007231EE"/>
    <w:rsid w:val="00723EA6"/>
    <w:rsid w:val="00733744"/>
    <w:rsid w:val="007419DB"/>
    <w:rsid w:val="00742371"/>
    <w:rsid w:val="0074328E"/>
    <w:rsid w:val="007471A3"/>
    <w:rsid w:val="00752D5A"/>
    <w:rsid w:val="00753C72"/>
    <w:rsid w:val="007552AB"/>
    <w:rsid w:val="00756C7F"/>
    <w:rsid w:val="00760AB1"/>
    <w:rsid w:val="007611F2"/>
    <w:rsid w:val="00761BBC"/>
    <w:rsid w:val="00764868"/>
    <w:rsid w:val="007662C2"/>
    <w:rsid w:val="007664A3"/>
    <w:rsid w:val="00771264"/>
    <w:rsid w:val="0078140F"/>
    <w:rsid w:val="007965B0"/>
    <w:rsid w:val="007A7109"/>
    <w:rsid w:val="007C1D20"/>
    <w:rsid w:val="007C2C5A"/>
    <w:rsid w:val="007C2E64"/>
    <w:rsid w:val="007C759F"/>
    <w:rsid w:val="007D1285"/>
    <w:rsid w:val="007D4365"/>
    <w:rsid w:val="007D5984"/>
    <w:rsid w:val="007E3E13"/>
    <w:rsid w:val="007E657E"/>
    <w:rsid w:val="007F1045"/>
    <w:rsid w:val="007F2B6E"/>
    <w:rsid w:val="007F3598"/>
    <w:rsid w:val="007F3B71"/>
    <w:rsid w:val="007F4B42"/>
    <w:rsid w:val="007F6147"/>
    <w:rsid w:val="007F7125"/>
    <w:rsid w:val="0080338B"/>
    <w:rsid w:val="00804545"/>
    <w:rsid w:val="00805F9D"/>
    <w:rsid w:val="0080656D"/>
    <w:rsid w:val="00807C88"/>
    <w:rsid w:val="00811792"/>
    <w:rsid w:val="00812AA1"/>
    <w:rsid w:val="008155E3"/>
    <w:rsid w:val="00816FE4"/>
    <w:rsid w:val="00822194"/>
    <w:rsid w:val="0082408B"/>
    <w:rsid w:val="0082429F"/>
    <w:rsid w:val="008244E1"/>
    <w:rsid w:val="00825B0C"/>
    <w:rsid w:val="0083279F"/>
    <w:rsid w:val="0083482B"/>
    <w:rsid w:val="008517E4"/>
    <w:rsid w:val="00861D24"/>
    <w:rsid w:val="0086516B"/>
    <w:rsid w:val="00867B4D"/>
    <w:rsid w:val="00871DF0"/>
    <w:rsid w:val="008734FB"/>
    <w:rsid w:val="00873B70"/>
    <w:rsid w:val="00874F90"/>
    <w:rsid w:val="00880797"/>
    <w:rsid w:val="00881A0E"/>
    <w:rsid w:val="00881BDD"/>
    <w:rsid w:val="00882E3C"/>
    <w:rsid w:val="00886654"/>
    <w:rsid w:val="008A256D"/>
    <w:rsid w:val="008A4BB9"/>
    <w:rsid w:val="008A58B1"/>
    <w:rsid w:val="008B15AB"/>
    <w:rsid w:val="008B2F3E"/>
    <w:rsid w:val="008B3A78"/>
    <w:rsid w:val="008B7BA2"/>
    <w:rsid w:val="008C2DE1"/>
    <w:rsid w:val="008D235C"/>
    <w:rsid w:val="008D29E2"/>
    <w:rsid w:val="008D4120"/>
    <w:rsid w:val="008D7926"/>
    <w:rsid w:val="008E6D8D"/>
    <w:rsid w:val="008E75BF"/>
    <w:rsid w:val="008F14B4"/>
    <w:rsid w:val="008F31BB"/>
    <w:rsid w:val="008F38BB"/>
    <w:rsid w:val="008F488F"/>
    <w:rsid w:val="008F7F92"/>
    <w:rsid w:val="00900213"/>
    <w:rsid w:val="00901E56"/>
    <w:rsid w:val="00904E92"/>
    <w:rsid w:val="009062E3"/>
    <w:rsid w:val="00913BA9"/>
    <w:rsid w:val="00915CB5"/>
    <w:rsid w:val="009211A5"/>
    <w:rsid w:val="00924F82"/>
    <w:rsid w:val="00931063"/>
    <w:rsid w:val="00931CD9"/>
    <w:rsid w:val="009323DB"/>
    <w:rsid w:val="00932818"/>
    <w:rsid w:val="00934587"/>
    <w:rsid w:val="00940470"/>
    <w:rsid w:val="009457D9"/>
    <w:rsid w:val="00945808"/>
    <w:rsid w:val="00960AC5"/>
    <w:rsid w:val="00962FF1"/>
    <w:rsid w:val="00965475"/>
    <w:rsid w:val="00966D36"/>
    <w:rsid w:val="00973EA9"/>
    <w:rsid w:val="00974044"/>
    <w:rsid w:val="00976E86"/>
    <w:rsid w:val="00977593"/>
    <w:rsid w:val="009804A0"/>
    <w:rsid w:val="00987337"/>
    <w:rsid w:val="00990B5C"/>
    <w:rsid w:val="009914EF"/>
    <w:rsid w:val="0099418F"/>
    <w:rsid w:val="00997DD7"/>
    <w:rsid w:val="009A049C"/>
    <w:rsid w:val="009A5306"/>
    <w:rsid w:val="009A5B3B"/>
    <w:rsid w:val="009B2928"/>
    <w:rsid w:val="009B2EC0"/>
    <w:rsid w:val="009B49A3"/>
    <w:rsid w:val="009B6884"/>
    <w:rsid w:val="009B7B68"/>
    <w:rsid w:val="009C1740"/>
    <w:rsid w:val="009C174A"/>
    <w:rsid w:val="009C326A"/>
    <w:rsid w:val="009C3AF3"/>
    <w:rsid w:val="009C453E"/>
    <w:rsid w:val="009D095F"/>
    <w:rsid w:val="009D41DC"/>
    <w:rsid w:val="009D4DF0"/>
    <w:rsid w:val="009D7F17"/>
    <w:rsid w:val="009E0C52"/>
    <w:rsid w:val="009E14CA"/>
    <w:rsid w:val="009E5EA0"/>
    <w:rsid w:val="009E6A95"/>
    <w:rsid w:val="009E7101"/>
    <w:rsid w:val="009E77BD"/>
    <w:rsid w:val="009F1068"/>
    <w:rsid w:val="009F19F3"/>
    <w:rsid w:val="009F2EB9"/>
    <w:rsid w:val="009F4ABF"/>
    <w:rsid w:val="009F68C5"/>
    <w:rsid w:val="009F7EBA"/>
    <w:rsid w:val="00A003FA"/>
    <w:rsid w:val="00A00ACA"/>
    <w:rsid w:val="00A27BB0"/>
    <w:rsid w:val="00A32F34"/>
    <w:rsid w:val="00A3371A"/>
    <w:rsid w:val="00A33F50"/>
    <w:rsid w:val="00A350C7"/>
    <w:rsid w:val="00A354C0"/>
    <w:rsid w:val="00A40298"/>
    <w:rsid w:val="00A4315C"/>
    <w:rsid w:val="00A43EF4"/>
    <w:rsid w:val="00A46B3C"/>
    <w:rsid w:val="00A54239"/>
    <w:rsid w:val="00A62D9F"/>
    <w:rsid w:val="00A6376D"/>
    <w:rsid w:val="00A662D2"/>
    <w:rsid w:val="00A738F3"/>
    <w:rsid w:val="00A74538"/>
    <w:rsid w:val="00A74E4E"/>
    <w:rsid w:val="00A804D5"/>
    <w:rsid w:val="00A93E4E"/>
    <w:rsid w:val="00A93F0D"/>
    <w:rsid w:val="00AA2EEF"/>
    <w:rsid w:val="00AA3808"/>
    <w:rsid w:val="00AB0D01"/>
    <w:rsid w:val="00AB14B2"/>
    <w:rsid w:val="00AB565D"/>
    <w:rsid w:val="00AC3BAE"/>
    <w:rsid w:val="00AC3FEC"/>
    <w:rsid w:val="00AC64F0"/>
    <w:rsid w:val="00AC762B"/>
    <w:rsid w:val="00AC7B13"/>
    <w:rsid w:val="00AD70FE"/>
    <w:rsid w:val="00AE22DB"/>
    <w:rsid w:val="00B00EBB"/>
    <w:rsid w:val="00B05FE0"/>
    <w:rsid w:val="00B10C21"/>
    <w:rsid w:val="00B14574"/>
    <w:rsid w:val="00B14861"/>
    <w:rsid w:val="00B15563"/>
    <w:rsid w:val="00B15E33"/>
    <w:rsid w:val="00B17702"/>
    <w:rsid w:val="00B20BB8"/>
    <w:rsid w:val="00B22868"/>
    <w:rsid w:val="00B30351"/>
    <w:rsid w:val="00B3130D"/>
    <w:rsid w:val="00B3361A"/>
    <w:rsid w:val="00B34B43"/>
    <w:rsid w:val="00B4145A"/>
    <w:rsid w:val="00B567E8"/>
    <w:rsid w:val="00B57F07"/>
    <w:rsid w:val="00B6543D"/>
    <w:rsid w:val="00B709A8"/>
    <w:rsid w:val="00B74B67"/>
    <w:rsid w:val="00B832BE"/>
    <w:rsid w:val="00B84D0D"/>
    <w:rsid w:val="00B90A5F"/>
    <w:rsid w:val="00B92EF0"/>
    <w:rsid w:val="00B9380F"/>
    <w:rsid w:val="00BA6A40"/>
    <w:rsid w:val="00BB0740"/>
    <w:rsid w:val="00BB329F"/>
    <w:rsid w:val="00BB7807"/>
    <w:rsid w:val="00BC4659"/>
    <w:rsid w:val="00BC4AEB"/>
    <w:rsid w:val="00BC6715"/>
    <w:rsid w:val="00BC7659"/>
    <w:rsid w:val="00BD4DF5"/>
    <w:rsid w:val="00BE21F4"/>
    <w:rsid w:val="00BE3A96"/>
    <w:rsid w:val="00BF1C39"/>
    <w:rsid w:val="00BF1E64"/>
    <w:rsid w:val="00BF324C"/>
    <w:rsid w:val="00BF337B"/>
    <w:rsid w:val="00C0149E"/>
    <w:rsid w:val="00C0311F"/>
    <w:rsid w:val="00C03791"/>
    <w:rsid w:val="00C06ED2"/>
    <w:rsid w:val="00C07306"/>
    <w:rsid w:val="00C1021C"/>
    <w:rsid w:val="00C13AB0"/>
    <w:rsid w:val="00C22397"/>
    <w:rsid w:val="00C22945"/>
    <w:rsid w:val="00C22D41"/>
    <w:rsid w:val="00C3680F"/>
    <w:rsid w:val="00C37259"/>
    <w:rsid w:val="00C41048"/>
    <w:rsid w:val="00C418A2"/>
    <w:rsid w:val="00C46A7D"/>
    <w:rsid w:val="00C47580"/>
    <w:rsid w:val="00C74B19"/>
    <w:rsid w:val="00C764F7"/>
    <w:rsid w:val="00C8273C"/>
    <w:rsid w:val="00C8283B"/>
    <w:rsid w:val="00C9166F"/>
    <w:rsid w:val="00C93FB8"/>
    <w:rsid w:val="00C953EF"/>
    <w:rsid w:val="00C96305"/>
    <w:rsid w:val="00C97058"/>
    <w:rsid w:val="00C978E8"/>
    <w:rsid w:val="00CA3546"/>
    <w:rsid w:val="00CA3638"/>
    <w:rsid w:val="00CA6BA3"/>
    <w:rsid w:val="00CB1122"/>
    <w:rsid w:val="00CB6998"/>
    <w:rsid w:val="00CB6C2E"/>
    <w:rsid w:val="00CC1B36"/>
    <w:rsid w:val="00CC705E"/>
    <w:rsid w:val="00CD4E98"/>
    <w:rsid w:val="00CE0DD6"/>
    <w:rsid w:val="00CF1C32"/>
    <w:rsid w:val="00CF4302"/>
    <w:rsid w:val="00CF6104"/>
    <w:rsid w:val="00D00BF7"/>
    <w:rsid w:val="00D119DB"/>
    <w:rsid w:val="00D132F4"/>
    <w:rsid w:val="00D15D42"/>
    <w:rsid w:val="00D16EC6"/>
    <w:rsid w:val="00D16F23"/>
    <w:rsid w:val="00D224BC"/>
    <w:rsid w:val="00D26F10"/>
    <w:rsid w:val="00D3760C"/>
    <w:rsid w:val="00D458F9"/>
    <w:rsid w:val="00D461A5"/>
    <w:rsid w:val="00D50ECA"/>
    <w:rsid w:val="00D51820"/>
    <w:rsid w:val="00D523CC"/>
    <w:rsid w:val="00D530A2"/>
    <w:rsid w:val="00D64721"/>
    <w:rsid w:val="00D669B8"/>
    <w:rsid w:val="00D71573"/>
    <w:rsid w:val="00D80A51"/>
    <w:rsid w:val="00D81535"/>
    <w:rsid w:val="00D815F8"/>
    <w:rsid w:val="00D81F25"/>
    <w:rsid w:val="00D83EC3"/>
    <w:rsid w:val="00D87EDF"/>
    <w:rsid w:val="00D904DA"/>
    <w:rsid w:val="00D9259B"/>
    <w:rsid w:val="00D97B60"/>
    <w:rsid w:val="00DA073F"/>
    <w:rsid w:val="00DA2CD2"/>
    <w:rsid w:val="00DA34DC"/>
    <w:rsid w:val="00DA7AC1"/>
    <w:rsid w:val="00DB1933"/>
    <w:rsid w:val="00DC1CCB"/>
    <w:rsid w:val="00DC3E1C"/>
    <w:rsid w:val="00DC5E9B"/>
    <w:rsid w:val="00DC602B"/>
    <w:rsid w:val="00DC65D6"/>
    <w:rsid w:val="00DD1706"/>
    <w:rsid w:val="00DD1806"/>
    <w:rsid w:val="00DD5A1B"/>
    <w:rsid w:val="00DE0E3C"/>
    <w:rsid w:val="00DE115E"/>
    <w:rsid w:val="00DE4176"/>
    <w:rsid w:val="00DE4517"/>
    <w:rsid w:val="00DF01A1"/>
    <w:rsid w:val="00DF15A1"/>
    <w:rsid w:val="00DF2F77"/>
    <w:rsid w:val="00DF34C5"/>
    <w:rsid w:val="00DF5008"/>
    <w:rsid w:val="00DF501F"/>
    <w:rsid w:val="00DF6496"/>
    <w:rsid w:val="00DF70FE"/>
    <w:rsid w:val="00E01FC1"/>
    <w:rsid w:val="00E02BC2"/>
    <w:rsid w:val="00E06004"/>
    <w:rsid w:val="00E17D55"/>
    <w:rsid w:val="00E209D6"/>
    <w:rsid w:val="00E252FF"/>
    <w:rsid w:val="00E26A32"/>
    <w:rsid w:val="00E35785"/>
    <w:rsid w:val="00E4742A"/>
    <w:rsid w:val="00E47DC2"/>
    <w:rsid w:val="00E47F50"/>
    <w:rsid w:val="00E55A19"/>
    <w:rsid w:val="00E5773F"/>
    <w:rsid w:val="00E61D6B"/>
    <w:rsid w:val="00E65D15"/>
    <w:rsid w:val="00E65E24"/>
    <w:rsid w:val="00E66E60"/>
    <w:rsid w:val="00E67BE4"/>
    <w:rsid w:val="00E71846"/>
    <w:rsid w:val="00E731DB"/>
    <w:rsid w:val="00E74C42"/>
    <w:rsid w:val="00E760B7"/>
    <w:rsid w:val="00E86ED2"/>
    <w:rsid w:val="00E93D47"/>
    <w:rsid w:val="00E95067"/>
    <w:rsid w:val="00EA3C23"/>
    <w:rsid w:val="00EA4F85"/>
    <w:rsid w:val="00EA5B0D"/>
    <w:rsid w:val="00EB41A6"/>
    <w:rsid w:val="00EB4809"/>
    <w:rsid w:val="00EB628B"/>
    <w:rsid w:val="00EB664A"/>
    <w:rsid w:val="00EC46B1"/>
    <w:rsid w:val="00EC4D67"/>
    <w:rsid w:val="00EC63E6"/>
    <w:rsid w:val="00EC7119"/>
    <w:rsid w:val="00ED03CC"/>
    <w:rsid w:val="00ED34CC"/>
    <w:rsid w:val="00ED48EA"/>
    <w:rsid w:val="00ED4F0E"/>
    <w:rsid w:val="00ED5C6E"/>
    <w:rsid w:val="00EE1149"/>
    <w:rsid w:val="00EE21A3"/>
    <w:rsid w:val="00EF0AEC"/>
    <w:rsid w:val="00EF2FB8"/>
    <w:rsid w:val="00F01C21"/>
    <w:rsid w:val="00F03C86"/>
    <w:rsid w:val="00F03E46"/>
    <w:rsid w:val="00F06E0B"/>
    <w:rsid w:val="00F1089C"/>
    <w:rsid w:val="00F114E6"/>
    <w:rsid w:val="00F139D7"/>
    <w:rsid w:val="00F1409F"/>
    <w:rsid w:val="00F14817"/>
    <w:rsid w:val="00F216B8"/>
    <w:rsid w:val="00F24A04"/>
    <w:rsid w:val="00F307EE"/>
    <w:rsid w:val="00F31931"/>
    <w:rsid w:val="00F329DC"/>
    <w:rsid w:val="00F3322A"/>
    <w:rsid w:val="00F33CAC"/>
    <w:rsid w:val="00F365C8"/>
    <w:rsid w:val="00F43300"/>
    <w:rsid w:val="00F43353"/>
    <w:rsid w:val="00F615B2"/>
    <w:rsid w:val="00F633C9"/>
    <w:rsid w:val="00F650C8"/>
    <w:rsid w:val="00F712C4"/>
    <w:rsid w:val="00F72048"/>
    <w:rsid w:val="00F748CF"/>
    <w:rsid w:val="00F77F6E"/>
    <w:rsid w:val="00F81BF6"/>
    <w:rsid w:val="00F82B4C"/>
    <w:rsid w:val="00F82D4A"/>
    <w:rsid w:val="00F865E4"/>
    <w:rsid w:val="00F86E4F"/>
    <w:rsid w:val="00F8737E"/>
    <w:rsid w:val="00F908AD"/>
    <w:rsid w:val="00F90F97"/>
    <w:rsid w:val="00F93B75"/>
    <w:rsid w:val="00F9482D"/>
    <w:rsid w:val="00FA001D"/>
    <w:rsid w:val="00FA0722"/>
    <w:rsid w:val="00FA1DAF"/>
    <w:rsid w:val="00FA39CE"/>
    <w:rsid w:val="00FA6E7A"/>
    <w:rsid w:val="00FB707B"/>
    <w:rsid w:val="00FB740A"/>
    <w:rsid w:val="00FB7B4B"/>
    <w:rsid w:val="00FC0050"/>
    <w:rsid w:val="00FC0CF7"/>
    <w:rsid w:val="00FC1252"/>
    <w:rsid w:val="00FC21E2"/>
    <w:rsid w:val="00FC49CB"/>
    <w:rsid w:val="00FD47DA"/>
    <w:rsid w:val="00FE7B04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2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3E4E"/>
    <w:pPr>
      <w:ind w:left="720"/>
      <w:contextualSpacing/>
    </w:pPr>
  </w:style>
  <w:style w:type="table" w:styleId="a6">
    <w:name w:val="Table Grid"/>
    <w:basedOn w:val="a1"/>
    <w:uiPriority w:val="59"/>
    <w:rsid w:val="008F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A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75"/>
  </w:style>
  <w:style w:type="paragraph" w:styleId="ab">
    <w:name w:val="footer"/>
    <w:basedOn w:val="a"/>
    <w:link w:val="ac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75"/>
  </w:style>
  <w:style w:type="paragraph" w:styleId="ad">
    <w:name w:val="No Spacing"/>
    <w:uiPriority w:val="1"/>
    <w:qFormat/>
    <w:rsid w:val="00DE4176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2F495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495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4959"/>
    <w:rPr>
      <w:vertAlign w:val="superscript"/>
    </w:rPr>
  </w:style>
  <w:style w:type="paragraph" w:customStyle="1" w:styleId="ConsPlusNormal">
    <w:name w:val="ConsPlusNormal"/>
    <w:uiPriority w:val="99"/>
    <w:rsid w:val="00E74C4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ru-RU" w:bidi="hi-IN"/>
    </w:rPr>
  </w:style>
  <w:style w:type="character" w:customStyle="1" w:styleId="af1">
    <w:name w:val="Основной текст_"/>
    <w:basedOn w:val="a0"/>
    <w:link w:val="2"/>
    <w:locked/>
    <w:rsid w:val="003D66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66F8"/>
    <w:pPr>
      <w:widowControl w:val="0"/>
      <w:shd w:val="clear" w:color="auto" w:fill="FFFFFF"/>
      <w:spacing w:before="180" w:after="300" w:line="511" w:lineRule="exact"/>
    </w:pPr>
    <w:rPr>
      <w:rFonts w:ascii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3D66F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6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uvshinovoadm.ru/tinybrowser/files/economika/soglashenie_ot_25_08_2017.pdf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vshinovoadm.ru/standart-razvitiya-konkurentcii.html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10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hyperlink" Target="http://www.kuvshinovoadm.ru/tinybrowser/files/economika/soglashenie_ot_25_08_2017.pdf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Юридическое лицо</c:v>
                </c:pt>
                <c:pt idx="1">
                  <c:v>Индивидуальный  и предприниматель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88-4A17-A62D-7FC34CB86E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719552"/>
        <c:axId val="131722240"/>
      </c:barChart>
      <c:catAx>
        <c:axId val="13171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1722240"/>
        <c:crosses val="autoZero"/>
        <c:auto val="1"/>
        <c:lblAlgn val="ctr"/>
        <c:lblOffset val="100"/>
        <c:noMultiLvlLbl val="0"/>
      </c:catAx>
      <c:valAx>
        <c:axId val="131722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71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6261636599146E-2"/>
          <c:y val="0.11038926891228808"/>
          <c:w val="0.94824761497262811"/>
          <c:h val="0.45205435121173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Увеличилось на 1 -3 конкурента</c:v>
                </c:pt>
                <c:pt idx="1">
                  <c:v>Не изменилось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1-47EF-BE36-FD9D236CDF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5219456"/>
        <c:axId val="155226496"/>
      </c:barChart>
      <c:catAx>
        <c:axId val="15521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5226496"/>
        <c:crosses val="autoZero"/>
        <c:auto val="1"/>
        <c:lblAlgn val="ctr"/>
        <c:lblOffset val="100"/>
        <c:noMultiLvlLbl val="0"/>
      </c:catAx>
      <c:valAx>
        <c:axId val="155226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21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понятия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9-4257-8986-F469D89AF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понятия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9-4257-8986-F469D89AF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понятия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9-4257-8986-F469D89AFC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понятия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49-4257-8986-F469D89AF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44416"/>
        <c:axId val="166446208"/>
      </c:barChart>
      <c:catAx>
        <c:axId val="16644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446208"/>
        <c:crosses val="autoZero"/>
        <c:auto val="1"/>
        <c:lblAlgn val="ctr"/>
        <c:lblOffset val="100"/>
        <c:noMultiLvlLbl val="0"/>
      </c:catAx>
      <c:valAx>
        <c:axId val="16644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44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05-478F-A335-1DEB8ED4E9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2-3 поставщика</c:v>
                </c:pt>
                <c:pt idx="1">
                  <c:v>Большое число поставщиков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5-478F-A335-1DEB8ED4E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165"/>
          <c:h val="0.8224318388772832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CF-43DF-A9D6-304AB7AFB9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поставщика</c:v>
                </c:pt>
                <c:pt idx="1">
                  <c:v>4 и более поставщика</c:v>
                </c:pt>
                <c:pt idx="2">
                  <c:v>Большое число поставщиков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CF-43DF-A9D6-304AB7AFB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187"/>
          <c:h val="0.8224318388772832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19601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высокие налоги</c:v>
                </c:pt>
                <c:pt idx="1">
                  <c:v>нет ограничений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4968"/>
          <c:y val="2.3344782586325451E-2"/>
          <c:w val="0.53281759832574349"/>
          <c:h val="0.9766552217245997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30880165233226"/>
          <c:y val="7.0436747517969772E-2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7F-40F3-AEF3-BB58BA2F67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7F-40F3-AEF3-BB58BA2F67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7F-40F3-AEF3-BB58BA2F67F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7F-40F3-AEF3-BB58BA2F67F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7F-40F3-AEF3-BB58BA2F67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административные барьеры есть, но они преодолимы</c:v>
                </c:pt>
                <c:pt idx="1">
                  <c:v>нет административных барьеров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87F-40F3-AEF3-BB58BA2F67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242"/>
          <c:y val="0.10580708661417285"/>
          <c:w val="0.52892023913678365"/>
          <c:h val="0.8317025912879800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административные барьеры отсутствуют, как и ранее</c:v>
                </c:pt>
                <c:pt idx="1">
                  <c:v>бизнесу стало проще, чем раньше, преодолевать административные барьеры</c:v>
                </c:pt>
                <c:pt idx="2">
                  <c:v>барьеры были полностью устранены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0.60000000000000009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253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0.60000000000000009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275"/>
          <c:y val="0.10580708661417285"/>
          <c:w val="0.3695112094726370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65410936887342"/>
          <c:y val="0.17413007478350737"/>
          <c:w val="0.13041268252474308"/>
          <c:h val="0.629413791527346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5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12-4B5D-B106-4F41941DD0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244009877557697"/>
          <c:y val="0.3204659641868921"/>
          <c:w val="0.11211672695809013"/>
          <c:h val="0.3497895724999208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24718019275063"/>
          <c:y val="0.1705995812428884"/>
          <c:w val="0.17151639802020782"/>
          <c:h val="0.751719895279906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bubble3D val="0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23</c:v>
                </c:pt>
                <c:pt idx="2">
                  <c:v>38</c:v>
                </c:pt>
                <c:pt idx="3">
                  <c:v>23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099176304068684"/>
          <c:y val="0.14591742652478276"/>
          <c:w val="0.18127660293015463"/>
          <c:h val="0.708165146950442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года до 5 лет</c:v>
                </c:pt>
                <c:pt idx="1">
                  <c:v>Более 5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3-4B01-B2D8-488C2CFD05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2800768"/>
        <c:axId val="122820096"/>
      </c:barChart>
      <c:catAx>
        <c:axId val="122800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2820096"/>
        <c:crosses val="autoZero"/>
        <c:auto val="1"/>
        <c:lblAlgn val="ctr"/>
        <c:lblOffset val="100"/>
        <c:noMultiLvlLbl val="0"/>
      </c:catAx>
      <c:valAx>
        <c:axId val="122820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2800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05714278686572E-2"/>
          <c:y val="0.18026207028103941"/>
          <c:w val="0.18301883676385894"/>
          <c:h val="0.689945318129816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FAA-4C7D-A259-13A58C522E9B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8FAA-4C7D-A259-13A58C522E9B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8FAA-4C7D-A259-13A58C522E9B}"/>
              </c:ext>
            </c:extLst>
          </c:dPt>
          <c:dLbls>
            <c:dLbl>
              <c:idx val="1"/>
              <c:layout>
                <c:manualLayout>
                  <c:x val="-8.7092125837699742E-3"/>
                  <c:y val="6.752936263703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AA-4C7D-A259-13A58C522E9B}"/>
                </c:ext>
              </c:extLst>
            </c:dLbl>
            <c:dLbl>
              <c:idx val="3"/>
              <c:layout>
                <c:manualLayout>
                  <c:x val="4.1213658668956446E-2"/>
                  <c:y val="2.9861105886071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AA-4C7D-A259-13A58C522E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работаю</c:v>
                </c:pt>
                <c:pt idx="1">
                  <c:v>домохозяйка</c:v>
                </c:pt>
                <c:pt idx="2">
                  <c:v>предприниматель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FAA-4C7D-A259-13A58C522E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7745346157494458"/>
          <c:y val="6.3169302531862856E-2"/>
          <c:w val="0.19020087921674766"/>
          <c:h val="0.935687172233215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743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23</c:v>
                </c:pt>
                <c:pt idx="2">
                  <c:v>54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6986"/>
          <c:y val="0.10589816601065662"/>
          <c:w val="0.38468553668584887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0.6110000000000001</c:v>
                </c:pt>
                <c:pt idx="1">
                  <c:v>0.38900000000000007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275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2471801927508"/>
          <c:y val="0.1705995812428884"/>
          <c:w val="0.17151639802020793"/>
          <c:h val="0.751719895279906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bubble3D val="0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11.1</c:v>
                </c:pt>
                <c:pt idx="1">
                  <c:v>27.8</c:v>
                </c:pt>
                <c:pt idx="2">
                  <c:v>38.9</c:v>
                </c:pt>
                <c:pt idx="3">
                  <c:v>16.7</c:v>
                </c:pt>
                <c:pt idx="4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099176304068695"/>
          <c:y val="0.14591742652478282"/>
          <c:w val="0.18127660293015463"/>
          <c:h val="0.708165146950442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работаю</c:v>
                </c:pt>
                <c:pt idx="1">
                  <c:v>домохлзяйка</c:v>
                </c:pt>
                <c:pt idx="2">
                  <c:v>предприниматель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0.6110000000000001</c:v>
                </c:pt>
                <c:pt idx="1">
                  <c:v>0.111</c:v>
                </c:pt>
                <c:pt idx="2">
                  <c:v>0.27800000000000002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292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0.221</c:v>
                </c:pt>
                <c:pt idx="1">
                  <c:v>0.33300000000000007</c:v>
                </c:pt>
                <c:pt idx="2">
                  <c:v>0.55600000000000005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292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749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специалист, магистратура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22.2</c:v>
                </c:pt>
                <c:pt idx="1">
                  <c:v>16.7</c:v>
                </c:pt>
                <c:pt idx="2">
                  <c:v>38.9</c:v>
                </c:pt>
                <c:pt idx="3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6997"/>
          <c:y val="0.10589816601065662"/>
          <c:w val="0.52085874753650685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749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Pt>
            <c:idx val="4"/>
            <c:bubble3D val="0"/>
            <c:explosion val="5"/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Нам не всегда хватает денег даже на еду </c:v>
                </c:pt>
                <c:pt idx="1">
                  <c:v>У нас достаточно денег на еду, но купить одежду для нас серьезная проблема</c:v>
                </c:pt>
                <c:pt idx="2">
                  <c:v>Нам хватает на еду и одежду, но для покупки импортного холодильника или стиральной машины-автомат, нам пришлось бы копить или брать в долг/кредит </c:v>
                </c:pt>
                <c:pt idx="3">
                  <c:v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 </c:v>
                </c:pt>
                <c:pt idx="4">
                  <c:v>Мы можем позволить себе очень многое, но в ближайшем будущем не смогли бы самостоятельно накопить даже на однокомнатную квартиру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11.1</c:v>
                </c:pt>
                <c:pt idx="1">
                  <c:v>11.1</c:v>
                </c:pt>
                <c:pt idx="2">
                  <c:v>66.599999999999994</c:v>
                </c:pt>
                <c:pt idx="3">
                  <c:v>5.6</c:v>
                </c:pt>
                <c:pt idx="4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26666458107675145"/>
          <c:y val="0.10589816601065662"/>
          <c:w val="0.7127968692249006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Собственник бизнеса (совладелец)</c:v>
                </c:pt>
                <c:pt idx="1">
                  <c:v>Руководитель высшего звена (генеральный директор, заместитель генерального директора или иная аналогичная позиция)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5-4168-B2BA-8700F9BED4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685760"/>
        <c:axId val="149129472"/>
      </c:barChart>
      <c:catAx>
        <c:axId val="13168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9129472"/>
        <c:crosses val="autoZero"/>
        <c:auto val="1"/>
        <c:lblAlgn val="ctr"/>
        <c:lblOffset val="100"/>
        <c:noMultiLvlLbl val="0"/>
      </c:catAx>
      <c:valAx>
        <c:axId val="149129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68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 15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5-4243-B4C2-5F4E577753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695744"/>
        <c:axId val="131710976"/>
      </c:barChart>
      <c:catAx>
        <c:axId val="131695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1710976"/>
        <c:crosses val="autoZero"/>
        <c:auto val="1"/>
        <c:lblAlgn val="ctr"/>
        <c:lblOffset val="100"/>
        <c:noMultiLvlLbl val="0"/>
      </c:catAx>
      <c:valAx>
        <c:axId val="131710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695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До 120 млн рублей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4E-444C-B113-16EED97055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9097088"/>
        <c:axId val="155231744"/>
      </c:barChart>
      <c:catAx>
        <c:axId val="149097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5231744"/>
        <c:crosses val="autoZero"/>
        <c:auto val="1"/>
        <c:lblAlgn val="ctr"/>
        <c:lblOffset val="100"/>
        <c:noMultiLvlLbl val="0"/>
      </c:catAx>
      <c:valAx>
        <c:axId val="155231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909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6192513686655E-2"/>
          <c:y val="0.18205581042152191"/>
          <c:w val="0.94824761497262811"/>
          <c:h val="0.21762093361060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торговля или 
дистрибуция товаров 
и услуг, произведенных 
другими компаниями</c:v>
                </c:pt>
                <c:pt idx="1">
                  <c:v>сфера услуг</c:v>
                </c:pt>
                <c:pt idx="2">
                  <c:v>производят 
сырье и материалы
для дальнейшей
 переработки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4-4BBA-A96B-F108D8C13A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4550656"/>
        <c:axId val="154553344"/>
      </c:barChart>
      <c:catAx>
        <c:axId val="15455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553344"/>
        <c:crosses val="autoZero"/>
        <c:auto val="1"/>
        <c:lblAlgn val="ctr"/>
        <c:lblOffset val="100"/>
        <c:noMultiLvlLbl val="0"/>
      </c:catAx>
      <c:valAx>
        <c:axId val="154553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455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по сферам экономической деятельности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87814745121615"/>
          <c:y val="0.14573112654178424"/>
          <c:w val="0.36587764574365023"/>
          <c:h val="0.75616331462731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розничная торговля лекарственными препаратами</c:v>
                </c:pt>
                <c:pt idx="1">
                  <c:v>Обработка древесины и производство изделий из дерева</c:v>
                </c:pt>
                <c:pt idx="2">
                  <c:v>ритуальные услуги</c:v>
                </c:pt>
                <c:pt idx="3">
                  <c:v>по ремонту автотранспортны средств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23-406D-9BAB-0FDAC1084F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4430564895979472"/>
          <c:y val="0.10429884222398689"/>
          <c:w val="0.33488318036069104"/>
          <c:h val="0.77581959316772864"/>
        </c:manualLayout>
      </c:layout>
      <c:overlay val="0"/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Локальный рынок (отдельное муниципальное образование)</c:v>
                </c:pt>
                <c:pt idx="1">
                  <c:v>Рынок Тверской области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35-45F0-B402-58C1443924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6192513686662E-2"/>
          <c:y val="0.18205581042152191"/>
          <c:w val="0.94824761497262811"/>
          <c:h val="0.34012829478862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конкуренция</c:v>
                </c:pt>
                <c:pt idx="1">
                  <c:v>Затрудняюсь ответить</c:v>
                </c:pt>
                <c:pt idx="2">
                  <c:v>Нет конкурентов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A-4573-8B8F-FD23CF91DE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5217280"/>
        <c:axId val="166234368"/>
      </c:barChart>
      <c:catAx>
        <c:axId val="155217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6234368"/>
        <c:crosses val="autoZero"/>
        <c:auto val="1"/>
        <c:lblAlgn val="ctr"/>
        <c:lblOffset val="100"/>
        <c:noMultiLvlLbl val="0"/>
      </c:catAx>
      <c:valAx>
        <c:axId val="166234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217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2F28-226A-4A17-99AA-4F6FB115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36</Pages>
  <Words>11150</Words>
  <Characters>63557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avilord254</cp:lastModifiedBy>
  <cp:revision>49</cp:revision>
  <cp:lastPrinted>2019-11-21T07:23:00Z</cp:lastPrinted>
  <dcterms:created xsi:type="dcterms:W3CDTF">2020-10-01T09:14:00Z</dcterms:created>
  <dcterms:modified xsi:type="dcterms:W3CDTF">2020-12-21T14:50:00Z</dcterms:modified>
</cp:coreProperties>
</file>