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A857B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7237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A857BE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528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F221E" w:rsidRPr="00DF221E" w:rsidRDefault="00DF221E" w:rsidP="00DF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21E">
        <w:rPr>
          <w:rFonts w:ascii="Times New Roman" w:eastAsia="Times New Roman" w:hAnsi="Times New Roman" w:cs="Times New Roman"/>
          <w:sz w:val="28"/>
          <w:szCs w:val="28"/>
        </w:rPr>
        <w:t>О закрытие кодов</w:t>
      </w:r>
    </w:p>
    <w:p w:rsidR="00DF221E" w:rsidRPr="00DF221E" w:rsidRDefault="00DF221E" w:rsidP="00DF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21E">
        <w:rPr>
          <w:rFonts w:ascii="Times New Roman" w:eastAsia="Times New Roman" w:hAnsi="Times New Roman" w:cs="Times New Roman"/>
          <w:sz w:val="28"/>
          <w:szCs w:val="28"/>
        </w:rPr>
        <w:t>бюджетной классификации</w:t>
      </w:r>
    </w:p>
    <w:p w:rsidR="00DF221E" w:rsidRPr="00DF221E" w:rsidRDefault="00DF221E" w:rsidP="00DF221E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221E" w:rsidRPr="00DF221E" w:rsidRDefault="00DF221E" w:rsidP="00DF2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21E">
        <w:rPr>
          <w:rFonts w:ascii="Times New Roman" w:eastAsia="Times New Roman" w:hAnsi="Times New Roman" w:cs="Times New Roman"/>
          <w:sz w:val="28"/>
          <w:szCs w:val="28"/>
        </w:rPr>
        <w:t>В целях осуществления бюджетных полномочий главного администратора (администратора) доходов, установленных статьями 160.1 Бюджетного кодекса Российской Федерации, в соответствии с пунктом 2 статьи 20 Бюджетного кодекса Российской Федерации и приказом Министерства финансов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Федерации от 06.06.2019 </w:t>
      </w:r>
      <w:r w:rsidRPr="00DF221E">
        <w:rPr>
          <w:rFonts w:ascii="Times New Roman" w:eastAsia="Times New Roman" w:hAnsi="Times New Roman" w:cs="Times New Roman"/>
          <w:sz w:val="28"/>
          <w:szCs w:val="28"/>
        </w:rPr>
        <w:t>№ 85н «О Порядке формирования и применения кодов бюджетной классификации Российской Федерации, их структуру и принципы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142D06" w:rsidRDefault="00142D06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41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21E" w:rsidRPr="00DF221E" w:rsidRDefault="00DF221E" w:rsidP="00D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21E">
        <w:rPr>
          <w:rFonts w:ascii="Times New Roman" w:eastAsia="Times New Roman" w:hAnsi="Times New Roman" w:cs="Times New Roman"/>
          <w:sz w:val="28"/>
          <w:szCs w:val="28"/>
        </w:rPr>
        <w:t>1. Закрыть, закрепленные за администрацией муниципального образования «</w:t>
      </w:r>
      <w:proofErr w:type="spellStart"/>
      <w:r w:rsidRPr="00DF221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администрирование следующих кодов бюджетной классификации: </w:t>
      </w:r>
    </w:p>
    <w:p w:rsidR="00DF221E" w:rsidRPr="00DF221E" w:rsidRDefault="00DF221E" w:rsidP="00D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3"/>
        <w:gridCol w:w="6224"/>
      </w:tblGrid>
      <w:tr w:rsidR="00DF221E" w:rsidRPr="00DF221E" w:rsidTr="00DF221E">
        <w:trPr>
          <w:trHeight w:val="19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21E" w:rsidRPr="00DF221E" w:rsidRDefault="00DF221E" w:rsidP="00DF221E">
            <w:pPr>
              <w:snapToGrid w:val="0"/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21E" w:rsidRPr="00DF221E" w:rsidRDefault="00DF221E" w:rsidP="00DF221E">
            <w:pPr>
              <w:tabs>
                <w:tab w:val="left" w:pos="180"/>
              </w:tabs>
              <w:snapToGri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F221E" w:rsidRPr="00DF221E" w:rsidTr="00DF221E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snapToGrid w:val="0"/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1 16 33050 13 0000 140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1E" w:rsidRPr="00DF221E" w:rsidRDefault="00DF221E" w:rsidP="00DF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21E" w:rsidRPr="00DF221E" w:rsidTr="00DF221E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snapToGrid w:val="0"/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sz w:val="24"/>
                <w:szCs w:val="24"/>
              </w:rPr>
              <w:t>1 16 37040 13 0000 140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1E" w:rsidRPr="00DF221E" w:rsidRDefault="00DF221E" w:rsidP="00DF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21E" w:rsidRPr="00DF221E" w:rsidTr="00DF221E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snapToGrid w:val="0"/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sz w:val="24"/>
                <w:szCs w:val="24"/>
              </w:rPr>
              <w:t>1 16 46000 13 0000 140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1E" w:rsidRPr="00DF221E" w:rsidRDefault="00DF221E" w:rsidP="00DF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</w:t>
            </w: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21E" w:rsidRPr="00DF221E" w:rsidTr="00DF221E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snapToGrid w:val="0"/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79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94"/>
              <w:gridCol w:w="5443"/>
            </w:tblGrid>
            <w:tr w:rsidR="00DF221E" w:rsidRPr="00DF221E" w:rsidTr="00BE5DB4">
              <w:tc>
                <w:tcPr>
                  <w:tcW w:w="2494" w:type="dxa"/>
                  <w:tcBorders>
                    <w:top w:val="single" w:sz="4" w:space="0" w:color="auto"/>
                  </w:tcBorders>
                </w:tcPr>
                <w:p w:rsidR="00DF221E" w:rsidRPr="00DF221E" w:rsidRDefault="00DF221E" w:rsidP="00DF221E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val="en-US"/>
                    </w:rPr>
                  </w:pPr>
                  <w:r w:rsidRPr="00DF2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1 16 51040 02 0000 140 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</w:tcBorders>
                </w:tcPr>
                <w:p w:rsidR="00DF221E" w:rsidRPr="00DF221E" w:rsidRDefault="00DF221E" w:rsidP="00DF221E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val="en-US"/>
                    </w:rPr>
                  </w:pPr>
                  <w:r w:rsidRPr="00DF22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1E" w:rsidRPr="00DF221E" w:rsidRDefault="00DF221E" w:rsidP="00DF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21E" w:rsidRPr="00DF221E" w:rsidTr="00DF221E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snapToGrid w:val="0"/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221E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1 16 90050 13 0000 140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1E" w:rsidRPr="00DF221E" w:rsidRDefault="00DF221E" w:rsidP="00DF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2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DF221E" w:rsidRPr="00DF221E" w:rsidRDefault="00DF221E" w:rsidP="00DF221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221E" w:rsidRPr="00DF221E" w:rsidRDefault="00DF221E" w:rsidP="00DF221E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21E" w:rsidRPr="00DF221E" w:rsidRDefault="00DF221E" w:rsidP="00DF221E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F22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DF221E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Кувшиновского</w:t>
      </w:r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21E"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21E">
        <w:rPr>
          <w:rFonts w:ascii="Times New Roman" w:eastAsia="Times New Roman" w:hAnsi="Times New Roman" w:cs="Times New Roman"/>
          <w:sz w:val="28"/>
          <w:szCs w:val="28"/>
        </w:rPr>
        <w:t>Никифорову.</w:t>
      </w:r>
    </w:p>
    <w:p w:rsidR="00DF221E" w:rsidRPr="00DF221E" w:rsidRDefault="00DF221E" w:rsidP="00DF221E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21E" w:rsidRPr="00DF221E" w:rsidRDefault="00DF221E" w:rsidP="00DF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 постановление</w:t>
      </w:r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2020 года и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размещению на официальном сайте администрации Кувшиновского района в сети «Интернет».</w:t>
      </w:r>
      <w:r w:rsidRPr="00DF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1DE" w:rsidRDefault="006611DE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0D4" w:rsidRDefault="00833ABF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sectPr w:rsidR="00FC10D4" w:rsidSect="004777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1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2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18"/>
  </w:num>
  <w:num w:numId="11">
    <w:abstractNumId w:val="10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2"/>
  </w:num>
  <w:num w:numId="17">
    <w:abstractNumId w:val="3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72B7D"/>
    <w:rsid w:val="000E224B"/>
    <w:rsid w:val="000E2362"/>
    <w:rsid w:val="0012227A"/>
    <w:rsid w:val="00125EF4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66E38"/>
    <w:rsid w:val="005A598F"/>
    <w:rsid w:val="005E578E"/>
    <w:rsid w:val="006611DE"/>
    <w:rsid w:val="0066288D"/>
    <w:rsid w:val="0066309B"/>
    <w:rsid w:val="00690D6A"/>
    <w:rsid w:val="006E20F8"/>
    <w:rsid w:val="006E73F5"/>
    <w:rsid w:val="006F63A3"/>
    <w:rsid w:val="007014B5"/>
    <w:rsid w:val="007162F1"/>
    <w:rsid w:val="00765502"/>
    <w:rsid w:val="00776584"/>
    <w:rsid w:val="00777B9F"/>
    <w:rsid w:val="007D117F"/>
    <w:rsid w:val="007D15B0"/>
    <w:rsid w:val="0080601A"/>
    <w:rsid w:val="00811D12"/>
    <w:rsid w:val="00820699"/>
    <w:rsid w:val="00833ABF"/>
    <w:rsid w:val="00834217"/>
    <w:rsid w:val="00847168"/>
    <w:rsid w:val="008559F6"/>
    <w:rsid w:val="008664A3"/>
    <w:rsid w:val="0087764A"/>
    <w:rsid w:val="008F5112"/>
    <w:rsid w:val="00977102"/>
    <w:rsid w:val="00984C6A"/>
    <w:rsid w:val="00996AB3"/>
    <w:rsid w:val="009A59CF"/>
    <w:rsid w:val="009B18B8"/>
    <w:rsid w:val="009B2BB6"/>
    <w:rsid w:val="00A157FF"/>
    <w:rsid w:val="00A3050F"/>
    <w:rsid w:val="00A857BE"/>
    <w:rsid w:val="00A967A1"/>
    <w:rsid w:val="00AA7DD5"/>
    <w:rsid w:val="00B4366C"/>
    <w:rsid w:val="00B608D9"/>
    <w:rsid w:val="00B7237A"/>
    <w:rsid w:val="00BA27A6"/>
    <w:rsid w:val="00BB59E2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B2173"/>
    <w:rsid w:val="00DC160E"/>
    <w:rsid w:val="00DF221E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8585-9A51-47B5-96E2-32892E4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2020-01-10T09:45:00Z</cp:lastPrinted>
  <dcterms:created xsi:type="dcterms:W3CDTF">2020-01-10T09:38:00Z</dcterms:created>
  <dcterms:modified xsi:type="dcterms:W3CDTF">2020-01-10T09:45:00Z</dcterms:modified>
</cp:coreProperties>
</file>