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1C" w:rsidRDefault="007B5497" w:rsidP="00EC2C3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ru-RU"/>
        </w:rPr>
      </w:pPr>
      <w:r w:rsidRPr="007B5497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9" w:rsidRPr="00433029" w:rsidRDefault="00433029" w:rsidP="00EC2C3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ru-RU"/>
        </w:rPr>
      </w:pPr>
    </w:p>
    <w:p w:rsidR="0064381C" w:rsidRPr="00367F56" w:rsidRDefault="0064381C" w:rsidP="00EC2C3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367F5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АДМИНИСТРАЦИ</w:t>
      </w:r>
      <w:r w:rsidR="0043302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Я</w:t>
      </w:r>
      <w:r w:rsidRPr="00367F5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КУВШИНОВСКОГО РАЙОНА</w:t>
      </w:r>
    </w:p>
    <w:p w:rsidR="00EC2C32" w:rsidRDefault="00EC2C32" w:rsidP="00116D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pacing w:val="100"/>
          <w:sz w:val="32"/>
          <w:szCs w:val="20"/>
          <w:lang w:eastAsia="ru-RU"/>
        </w:rPr>
      </w:pPr>
    </w:p>
    <w:p w:rsidR="0064381C" w:rsidRPr="008427B5" w:rsidRDefault="001F2E54" w:rsidP="00EC2C3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0"/>
          <w:sz w:val="32"/>
          <w:szCs w:val="20"/>
          <w:lang w:eastAsia="ru-RU"/>
        </w:rPr>
        <w:t>ПОСТАНОВЛЕНИЕ</w:t>
      </w:r>
    </w:p>
    <w:p w:rsidR="00BD56FE" w:rsidRPr="00BD56FE" w:rsidRDefault="00BD56FE" w:rsidP="00EC2C3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1C" w:rsidRPr="00BD56FE" w:rsidRDefault="0087616B" w:rsidP="00EC2C3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-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2319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81C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6FB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0C64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105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E3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FB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6FB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6FB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307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6FB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Кувшиново</w:t>
      </w:r>
      <w:r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116DD6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6FBD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5227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D6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2319" w:rsidRPr="00BD56F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13064" w:rsidRPr="00BD56FE" w:rsidRDefault="00413064" w:rsidP="00EC2C32">
      <w:pPr>
        <w:widowControl w:val="0"/>
        <w:autoSpaceDE w:val="0"/>
        <w:autoSpaceDN w:val="0"/>
        <w:adjustRightInd w:val="0"/>
        <w:spacing w:after="0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19" w:rsidRPr="00BD56FE" w:rsidRDefault="00C22319" w:rsidP="00BD56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F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</w:p>
    <w:p w:rsidR="00C22319" w:rsidRPr="00BD56FE" w:rsidRDefault="00C22319" w:rsidP="00BD56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FE">
        <w:rPr>
          <w:rFonts w:ascii="Times New Roman" w:hAnsi="Times New Roman" w:cs="Times New Roman"/>
          <w:color w:val="000000"/>
          <w:sz w:val="28"/>
          <w:szCs w:val="28"/>
        </w:rPr>
        <w:t>Кувшиновского района «Развитие дополнительного</w:t>
      </w:r>
    </w:p>
    <w:p w:rsidR="00C22319" w:rsidRPr="00BD56FE" w:rsidRDefault="00C22319" w:rsidP="00BD56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FE">
        <w:rPr>
          <w:rFonts w:ascii="Times New Roman" w:hAnsi="Times New Roman" w:cs="Times New Roman"/>
          <w:color w:val="000000"/>
          <w:sz w:val="28"/>
          <w:szCs w:val="28"/>
        </w:rPr>
        <w:t>образования на 2017 – 2019 годы»</w:t>
      </w:r>
    </w:p>
    <w:p w:rsidR="00C22319" w:rsidRPr="00BD56FE" w:rsidRDefault="00C22319" w:rsidP="00C223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22319" w:rsidRPr="00BD56FE" w:rsidRDefault="00C22319" w:rsidP="00C223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FE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Порядком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Кувшиновского района Тверской области, утвержденных постановлением администрации Кувш</w:t>
      </w:r>
      <w:r w:rsidR="00EE251A">
        <w:rPr>
          <w:rFonts w:ascii="Times New Roman" w:hAnsi="Times New Roman" w:cs="Times New Roman"/>
          <w:color w:val="000000"/>
          <w:sz w:val="28"/>
          <w:szCs w:val="28"/>
        </w:rPr>
        <w:t>иновского района                       от 07.11.2014</w:t>
      </w:r>
      <w:r w:rsidRPr="00BD56FE">
        <w:rPr>
          <w:rFonts w:ascii="Times New Roman" w:hAnsi="Times New Roman" w:cs="Times New Roman"/>
          <w:color w:val="000000"/>
          <w:sz w:val="28"/>
          <w:szCs w:val="28"/>
        </w:rPr>
        <w:t xml:space="preserve"> № 360-1</w:t>
      </w:r>
      <w:r w:rsidR="00BD56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251A" w:rsidRPr="00BD56FE" w:rsidRDefault="00BD56FE" w:rsidP="00EE25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C22319" w:rsidRPr="00BD56FE">
        <w:rPr>
          <w:rFonts w:ascii="Times New Roman" w:hAnsi="Times New Roman" w:cs="Times New Roman"/>
          <w:b/>
          <w:color w:val="000000"/>
          <w:sz w:val="28"/>
          <w:szCs w:val="28"/>
        </w:rPr>
        <w:t>Ю:</w:t>
      </w:r>
    </w:p>
    <w:p w:rsidR="00BD56FE" w:rsidRDefault="00C22319" w:rsidP="00BD56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FE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</w:t>
      </w:r>
      <w:r w:rsidR="00EE251A">
        <w:rPr>
          <w:rFonts w:ascii="Times New Roman" w:hAnsi="Times New Roman" w:cs="Times New Roman"/>
          <w:color w:val="000000"/>
          <w:sz w:val="28"/>
          <w:szCs w:val="28"/>
        </w:rPr>
        <w:t>рограмму Кувшиновского района «</w:t>
      </w:r>
      <w:r w:rsidRPr="00BD56FE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 на 2017 – 2019 годы» (</w:t>
      </w:r>
      <w:r w:rsidR="00BD56FE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BD56F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2319" w:rsidRPr="00BD56FE" w:rsidRDefault="00C22319" w:rsidP="00BD56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FE">
        <w:rPr>
          <w:rFonts w:ascii="Times New Roman" w:hAnsi="Times New Roman" w:cs="Times New Roman"/>
          <w:color w:val="000000"/>
          <w:sz w:val="28"/>
          <w:szCs w:val="28"/>
        </w:rPr>
        <w:t>2. Определить администратором программы С.В.Боброву, директора МБУ ДО «ДМШ» Кувшиновского района.</w:t>
      </w:r>
    </w:p>
    <w:p w:rsidR="00C22319" w:rsidRPr="00BD56FE" w:rsidRDefault="00BD56FE" w:rsidP="00BD56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C22319" w:rsidRPr="00BD56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22319" w:rsidRPr="00BD56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</w:t>
      </w:r>
      <w:r w:rsidR="00EE251A">
        <w:rPr>
          <w:rFonts w:ascii="Times New Roman" w:hAnsi="Times New Roman" w:cs="Times New Roman"/>
          <w:color w:val="000000"/>
          <w:sz w:val="28"/>
          <w:szCs w:val="28"/>
        </w:rPr>
        <w:t xml:space="preserve">го постановления возложить на  </w:t>
      </w:r>
      <w:r w:rsidR="00C22319" w:rsidRPr="00BD56FE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Кувшиновского  района</w:t>
      </w:r>
      <w:r w:rsidR="00EE251A">
        <w:rPr>
          <w:rFonts w:ascii="Times New Roman" w:hAnsi="Times New Roman" w:cs="Times New Roman"/>
          <w:color w:val="000000"/>
          <w:sz w:val="28"/>
          <w:szCs w:val="28"/>
        </w:rPr>
        <w:t>, руководителя Комитета по делам культуры, молодежи и туризма</w:t>
      </w:r>
      <w:r w:rsidR="00C22319" w:rsidRPr="00BD56FE">
        <w:rPr>
          <w:rFonts w:ascii="Times New Roman" w:hAnsi="Times New Roman" w:cs="Times New Roman"/>
          <w:color w:val="000000"/>
          <w:sz w:val="28"/>
          <w:szCs w:val="28"/>
        </w:rPr>
        <w:t xml:space="preserve"> С.В.Михайлову.</w:t>
      </w:r>
    </w:p>
    <w:p w:rsidR="00C22319" w:rsidRPr="00BD56FE" w:rsidRDefault="00BD56FE" w:rsidP="00BD56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22319" w:rsidRPr="00BD56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Кувшиновского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C22319" w:rsidRPr="00BD56F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EE251A" w:rsidRDefault="00EE251A" w:rsidP="00C223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1A" w:rsidRPr="00BD56FE" w:rsidRDefault="00EE251A" w:rsidP="00C223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19" w:rsidRPr="00BD56FE" w:rsidRDefault="00C22319" w:rsidP="00C223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56FE">
        <w:rPr>
          <w:rFonts w:ascii="Times New Roman" w:hAnsi="Times New Roman" w:cs="Times New Roman"/>
          <w:sz w:val="28"/>
          <w:szCs w:val="28"/>
        </w:rPr>
        <w:t xml:space="preserve">Глава администрации Кувшиновского  района                                       </w:t>
      </w:r>
      <w:proofErr w:type="spellStart"/>
      <w:r w:rsidRPr="00BD56FE">
        <w:rPr>
          <w:rFonts w:ascii="Times New Roman" w:hAnsi="Times New Roman" w:cs="Times New Roman"/>
          <w:sz w:val="28"/>
          <w:szCs w:val="28"/>
        </w:rPr>
        <w:t>М.С.Аваев</w:t>
      </w:r>
      <w:proofErr w:type="spellEnd"/>
    </w:p>
    <w:p w:rsidR="00EE251A" w:rsidRDefault="00EE251A" w:rsidP="00C22319">
      <w:pPr>
        <w:autoSpaceDE w:val="0"/>
        <w:autoSpaceDN w:val="0"/>
        <w:adjustRightInd w:val="0"/>
        <w:rPr>
          <w:sz w:val="28"/>
          <w:szCs w:val="28"/>
        </w:rPr>
      </w:pPr>
    </w:p>
    <w:p w:rsidR="00EE251A" w:rsidRPr="00BD56FE" w:rsidRDefault="00EE251A" w:rsidP="00C22319">
      <w:pPr>
        <w:autoSpaceDE w:val="0"/>
        <w:autoSpaceDN w:val="0"/>
        <w:adjustRightInd w:val="0"/>
      </w:pPr>
    </w:p>
    <w:p w:rsidR="00C22319" w:rsidRPr="00BD56FE" w:rsidRDefault="00BD56FE" w:rsidP="00BD56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56F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D56FE" w:rsidRPr="00BD56FE" w:rsidRDefault="00BD56FE" w:rsidP="00BD56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56F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D56FE" w:rsidRPr="00BD56FE" w:rsidRDefault="00BD56FE" w:rsidP="00BD56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56FE">
        <w:rPr>
          <w:rFonts w:ascii="Times New Roman" w:hAnsi="Times New Roman" w:cs="Times New Roman"/>
          <w:sz w:val="20"/>
          <w:szCs w:val="20"/>
        </w:rPr>
        <w:t>Кувшиновского района</w:t>
      </w:r>
    </w:p>
    <w:p w:rsidR="00BD56FE" w:rsidRPr="00BD56FE" w:rsidRDefault="00BD56FE" w:rsidP="00BD56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56FE">
        <w:rPr>
          <w:rFonts w:ascii="Times New Roman" w:hAnsi="Times New Roman" w:cs="Times New Roman"/>
          <w:sz w:val="20"/>
          <w:szCs w:val="20"/>
        </w:rPr>
        <w:t>от 26.12.2016 № 516</w:t>
      </w:r>
    </w:p>
    <w:p w:rsidR="00C22319" w:rsidRDefault="00C22319" w:rsidP="00C22319">
      <w:pPr>
        <w:autoSpaceDE w:val="0"/>
        <w:autoSpaceDN w:val="0"/>
        <w:adjustRightInd w:val="0"/>
      </w:pPr>
    </w:p>
    <w:p w:rsidR="00C22319" w:rsidRDefault="00C22319" w:rsidP="00C22319">
      <w:pPr>
        <w:autoSpaceDE w:val="0"/>
        <w:autoSpaceDN w:val="0"/>
        <w:adjustRightInd w:val="0"/>
      </w:pPr>
    </w:p>
    <w:p w:rsidR="00C22319" w:rsidRDefault="00C22319" w:rsidP="00C22319">
      <w:pPr>
        <w:autoSpaceDE w:val="0"/>
        <w:autoSpaceDN w:val="0"/>
        <w:adjustRightInd w:val="0"/>
        <w:jc w:val="center"/>
      </w:pPr>
    </w:p>
    <w:p w:rsidR="00C22319" w:rsidRPr="00B810AA" w:rsidRDefault="00C22319" w:rsidP="00C22319">
      <w:pPr>
        <w:autoSpaceDE w:val="0"/>
        <w:autoSpaceDN w:val="0"/>
        <w:adjustRightInd w:val="0"/>
        <w:spacing w:line="480" w:lineRule="auto"/>
        <w:jc w:val="center"/>
        <w:rPr>
          <w:b/>
          <w:sz w:val="48"/>
          <w:szCs w:val="48"/>
        </w:rPr>
      </w:pPr>
      <w:r w:rsidRPr="00B810AA">
        <w:rPr>
          <w:b/>
          <w:sz w:val="48"/>
          <w:szCs w:val="48"/>
        </w:rPr>
        <w:t xml:space="preserve">Муниципальная программа  </w:t>
      </w:r>
    </w:p>
    <w:p w:rsidR="00C22319" w:rsidRPr="00B810AA" w:rsidRDefault="00C22319" w:rsidP="00C22319">
      <w:pPr>
        <w:autoSpaceDE w:val="0"/>
        <w:autoSpaceDN w:val="0"/>
        <w:adjustRightInd w:val="0"/>
        <w:spacing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Кувшиновского района</w:t>
      </w:r>
      <w:r w:rsidRPr="00B810AA">
        <w:rPr>
          <w:b/>
          <w:sz w:val="48"/>
          <w:szCs w:val="48"/>
        </w:rPr>
        <w:t xml:space="preserve"> </w:t>
      </w:r>
    </w:p>
    <w:p w:rsidR="00C22319" w:rsidRDefault="00C22319" w:rsidP="00C22319">
      <w:pPr>
        <w:tabs>
          <w:tab w:val="left" w:pos="7371"/>
        </w:tabs>
        <w:autoSpaceDE w:val="0"/>
        <w:autoSpaceDN w:val="0"/>
        <w:adjustRightInd w:val="0"/>
        <w:spacing w:line="480" w:lineRule="auto"/>
        <w:jc w:val="center"/>
        <w:rPr>
          <w:b/>
          <w:sz w:val="40"/>
          <w:szCs w:val="40"/>
        </w:rPr>
      </w:pPr>
      <w:r w:rsidRPr="00B810A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 Р</w:t>
      </w:r>
      <w:r w:rsidRPr="00B810AA">
        <w:rPr>
          <w:b/>
          <w:sz w:val="40"/>
          <w:szCs w:val="40"/>
        </w:rPr>
        <w:t xml:space="preserve">азвитие </w:t>
      </w:r>
      <w:r>
        <w:rPr>
          <w:b/>
          <w:sz w:val="40"/>
          <w:szCs w:val="40"/>
        </w:rPr>
        <w:t>дополнительного образования</w:t>
      </w:r>
    </w:p>
    <w:p w:rsidR="00C22319" w:rsidRPr="00C22319" w:rsidRDefault="00C22319" w:rsidP="00C22319">
      <w:pPr>
        <w:tabs>
          <w:tab w:val="left" w:pos="7371"/>
        </w:tabs>
        <w:autoSpaceDE w:val="0"/>
        <w:autoSpaceDN w:val="0"/>
        <w:adjustRightInd w:val="0"/>
        <w:spacing w:line="480" w:lineRule="auto"/>
        <w:jc w:val="center"/>
        <w:rPr>
          <w:b/>
          <w:sz w:val="40"/>
          <w:szCs w:val="40"/>
          <w:lang w:val="en-US"/>
        </w:rPr>
      </w:pPr>
      <w:r w:rsidRPr="00B810AA">
        <w:rPr>
          <w:b/>
          <w:sz w:val="40"/>
          <w:szCs w:val="40"/>
        </w:rPr>
        <w:t xml:space="preserve">  на 201</w:t>
      </w:r>
      <w:r>
        <w:rPr>
          <w:b/>
          <w:sz w:val="40"/>
          <w:szCs w:val="40"/>
        </w:rPr>
        <w:t>7</w:t>
      </w:r>
      <w:r w:rsidRPr="00B810AA">
        <w:rPr>
          <w:b/>
          <w:sz w:val="40"/>
          <w:szCs w:val="40"/>
        </w:rPr>
        <w:t xml:space="preserve"> - 201</w:t>
      </w:r>
      <w:r>
        <w:rPr>
          <w:b/>
          <w:sz w:val="40"/>
          <w:szCs w:val="40"/>
        </w:rPr>
        <w:t>9</w:t>
      </w:r>
      <w:r w:rsidRPr="00B810AA">
        <w:rPr>
          <w:b/>
          <w:sz w:val="40"/>
          <w:szCs w:val="40"/>
        </w:rPr>
        <w:t xml:space="preserve"> годы»</w:t>
      </w:r>
    </w:p>
    <w:p w:rsid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56FE" w:rsidRDefault="00BD56FE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56FE" w:rsidRDefault="00BD56FE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56FE" w:rsidRDefault="00BD56FE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56FE" w:rsidRPr="00BD56FE" w:rsidRDefault="00BD56FE" w:rsidP="00EE25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2319" w:rsidRPr="00BD56FE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56FE">
        <w:rPr>
          <w:rFonts w:ascii="Times New Roman" w:hAnsi="Times New Roman" w:cs="Times New Roman"/>
          <w:b/>
          <w:sz w:val="24"/>
          <w:szCs w:val="24"/>
        </w:rPr>
        <w:t>г. Кувшиново</w:t>
      </w:r>
      <w:r w:rsidRPr="00BD56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22319" w:rsidRPr="00BD56FE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56FE">
        <w:rPr>
          <w:rFonts w:ascii="Times New Roman" w:hAnsi="Times New Roman" w:cs="Times New Roman"/>
          <w:b/>
          <w:sz w:val="24"/>
          <w:szCs w:val="24"/>
        </w:rPr>
        <w:t>2016</w:t>
      </w:r>
      <w:r w:rsidRPr="00BD56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56FE">
        <w:rPr>
          <w:rFonts w:ascii="Times New Roman" w:hAnsi="Times New Roman" w:cs="Times New Roman"/>
          <w:b/>
          <w:sz w:val="24"/>
          <w:szCs w:val="24"/>
        </w:rPr>
        <w:t>г.</w:t>
      </w:r>
    </w:p>
    <w:p w:rsidR="00EE251A" w:rsidRDefault="00EE251A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19" w:rsidRP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22319" w:rsidRP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>Муниципальной программы  Кувшиновского района</w:t>
      </w:r>
    </w:p>
    <w:p w:rsidR="00C22319" w:rsidRP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6946"/>
      </w:tblGrid>
      <w:tr w:rsidR="00C22319" w:rsidRPr="00C22319" w:rsidTr="005450FC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Кувшиновского района «Развитие дополнительного образования на 2017-2019 годы» (далее такж</w:t>
            </w:r>
            <w:proofErr w:type="gramStart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C22319" w:rsidRPr="00C22319" w:rsidTr="005450FC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keepNext/>
              <w:keepLines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keepNext/>
              <w:keepLines/>
              <w:widowControl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Кувшиновского района </w:t>
            </w:r>
          </w:p>
        </w:tc>
      </w:tr>
      <w:tr w:rsidR="00C22319" w:rsidRPr="00C22319" w:rsidTr="005450FC">
        <w:trPr>
          <w:cantSplit/>
          <w:trHeight w:val="3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МБУ ДО «ДМШ»</w:t>
            </w:r>
          </w:p>
        </w:tc>
      </w:tr>
      <w:tr w:rsidR="00C22319" w:rsidRPr="00C22319" w:rsidTr="005450FC">
        <w:trPr>
          <w:cantSplit/>
          <w:trHeight w:val="7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ind w:left="-353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</w:tr>
      <w:tr w:rsidR="00C22319" w:rsidRPr="00C22319" w:rsidTr="005450FC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Цель программы  « Повышение качества,  эффективности дополнительного образования,  способствующего развитию гармонично-развитой личности».</w:t>
            </w:r>
          </w:p>
        </w:tc>
      </w:tr>
      <w:tr w:rsidR="00C22319" w:rsidRPr="00C22319" w:rsidTr="005450FC">
        <w:trPr>
          <w:cantSplit/>
          <w:trHeight w:val="184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 Реализация дополнительных  общеобразовательных и </w:t>
            </w:r>
            <w:proofErr w:type="spellStart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общеразвивающихся</w:t>
            </w:r>
            <w:proofErr w:type="spellEnd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программ»</w:t>
            </w:r>
          </w:p>
        </w:tc>
      </w:tr>
      <w:tr w:rsidR="00C22319" w:rsidRPr="00C22319" w:rsidTr="005450FC">
        <w:trPr>
          <w:cantSplit/>
          <w:trHeight w:val="52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  <w:p w:rsidR="00C22319" w:rsidRPr="00C22319" w:rsidRDefault="00C22319" w:rsidP="00545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 </w:t>
            </w:r>
            <w:proofErr w:type="spellStart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населением реализуемых программ дополнительного образования детей. </w:t>
            </w:r>
          </w:p>
        </w:tc>
      </w:tr>
      <w:tr w:rsidR="00C22319" w:rsidRPr="00C22319" w:rsidTr="005450FC">
        <w:trPr>
          <w:cantSplit/>
          <w:trHeight w:val="41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19" w:rsidRPr="00C22319" w:rsidRDefault="00C22319" w:rsidP="00545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</w:t>
            </w:r>
            <w:r w:rsidRPr="00C223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2017-2019 годы –  10 287 ,0 тыс</w:t>
            </w:r>
            <w:proofErr w:type="gramStart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</w:p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2231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. –  подпрограмма 1 – 3429,0 тыс</w:t>
            </w:r>
            <w:proofErr w:type="gramStart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2231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. –  подпрограмма 1 –3429,0 тыс</w:t>
            </w:r>
            <w:proofErr w:type="gramStart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22319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. –  подпрограмма 1 –3429,0 тыс</w:t>
            </w:r>
            <w:proofErr w:type="gramStart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231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C22319" w:rsidRPr="00C22319" w:rsidRDefault="00C22319" w:rsidP="0054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19" w:rsidRDefault="00C22319" w:rsidP="00C22319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C22319" w:rsidRDefault="00C22319" w:rsidP="00C22319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C22319" w:rsidRPr="00C22319" w:rsidRDefault="00C22319" w:rsidP="00C22319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223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 муниципальной программы</w:t>
      </w: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C223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22319" w:rsidRPr="00BD56FE" w:rsidRDefault="00C22319" w:rsidP="00BD56FE">
      <w:pPr>
        <w:widowControl w:val="0"/>
        <w:autoSpaceDE w:val="0"/>
        <w:autoSpaceDN w:val="0"/>
        <w:adjustRightInd w:val="0"/>
        <w:spacing w:line="360" w:lineRule="auto"/>
        <w:ind w:left="-851"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2231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Характеристика текущего состояния образовательной организации</w:t>
      </w:r>
    </w:p>
    <w:p w:rsidR="00C22319" w:rsidRPr="00C22319" w:rsidRDefault="00C22319" w:rsidP="00C22319">
      <w:pPr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В настоящее время в муниципальном бюджетном учреждении дополнительного образования «Детская музыкальная школа»  занимается  95 человек от 6,5 до 17 лет по  дополнительной </w:t>
      </w:r>
      <w:proofErr w:type="spellStart"/>
      <w:r w:rsidRPr="00C2231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2231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 в области искусств «Хоровое пение»  и дополнительным образовательным программам художественно-эстетической направленности: «Музыкальное, вокальное </w:t>
      </w:r>
      <w:proofErr w:type="spellStart"/>
      <w:r w:rsidRPr="00C2231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22319">
        <w:rPr>
          <w:rFonts w:ascii="Times New Roman" w:hAnsi="Times New Roman" w:cs="Times New Roman"/>
          <w:sz w:val="24"/>
          <w:szCs w:val="24"/>
        </w:rPr>
        <w:t>, «Хоровое пение».</w:t>
      </w:r>
    </w:p>
    <w:p w:rsidR="00C22319" w:rsidRPr="00C22319" w:rsidRDefault="00C22319" w:rsidP="00C22319">
      <w:pPr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>Все реализуемые образовательные программы ДМШ оснащены учебно-методическими комплексами.</w:t>
      </w:r>
    </w:p>
    <w:p w:rsidR="00C22319" w:rsidRPr="00C22319" w:rsidRDefault="00C22319" w:rsidP="00C223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319">
        <w:rPr>
          <w:rFonts w:ascii="Times New Roman" w:hAnsi="Times New Roman" w:cs="Times New Roman"/>
          <w:color w:val="000000"/>
          <w:sz w:val="24"/>
          <w:szCs w:val="24"/>
        </w:rPr>
        <w:t xml:space="preserve">Сильными сторонами деятельности учреждения, как показал проведённый мониторинг, являются: </w:t>
      </w:r>
    </w:p>
    <w:p w:rsidR="00C22319" w:rsidRPr="00C22319" w:rsidRDefault="00C22319" w:rsidP="00C223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319">
        <w:rPr>
          <w:rFonts w:ascii="Times New Roman" w:hAnsi="Times New Roman" w:cs="Times New Roman"/>
          <w:color w:val="000000"/>
          <w:sz w:val="24"/>
          <w:szCs w:val="24"/>
        </w:rPr>
        <w:t>- наличие высококвалифицированных кадров (из  7 педагогических работников 2 преподавателей имеют высшую категорию, 4 - первую категорию, 1 преподаватель аттестован на соответствие занимаемой должности);</w:t>
      </w:r>
    </w:p>
    <w:p w:rsidR="00C22319" w:rsidRPr="00C22319" w:rsidRDefault="00C22319" w:rsidP="00C223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319">
        <w:rPr>
          <w:rFonts w:ascii="Times New Roman" w:hAnsi="Times New Roman" w:cs="Times New Roman"/>
          <w:color w:val="000000"/>
          <w:sz w:val="24"/>
          <w:szCs w:val="24"/>
        </w:rPr>
        <w:t xml:space="preserve">         - положительные результаты по созданию комфортности пребывания и обучения в ДМШ </w:t>
      </w:r>
      <w:r w:rsidRPr="00C22319">
        <w:rPr>
          <w:rFonts w:ascii="Times New Roman" w:eastAsia="Calibri" w:hAnsi="Times New Roman" w:cs="Times New Roman"/>
          <w:sz w:val="24"/>
          <w:szCs w:val="24"/>
        </w:rPr>
        <w:t>(удобное местоположение школы, наличие концертного зала, современная обстановка в учебных кабинетах, достаточное количество настроенных музыкальные инструменты, компьютерная и оргтехника, наличие в штатном расписании учреждения должности «настройщик музыкальных инструментов»);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bCs/>
          <w:sz w:val="24"/>
          <w:szCs w:val="24"/>
        </w:rPr>
        <w:t xml:space="preserve">        - сотрудничество по заранее намеченному плану совместной деятельности с организациями-партнёрами, что </w:t>
      </w: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позволило значительно расширить </w:t>
      </w:r>
      <w:proofErr w:type="spellStart"/>
      <w:r w:rsidRPr="00C22319">
        <w:rPr>
          <w:rFonts w:ascii="Times New Roman" w:eastAsia="Calibri" w:hAnsi="Times New Roman" w:cs="Times New Roman"/>
          <w:sz w:val="24"/>
          <w:szCs w:val="24"/>
        </w:rPr>
        <w:t>социокультурное</w:t>
      </w:r>
      <w:proofErr w:type="spellEnd"/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пространство, объединить усилия в решении проблем позитивной социализации учащихся, обеспечения духовно-нравственного воспитания, увеличить охват детей мероприятиями, предоставить </w:t>
      </w:r>
      <w:proofErr w:type="gramStart"/>
      <w:r w:rsidRPr="00C2231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возможность выбора разнообразных форм участия и демонстрации творческих достижений;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bCs/>
          <w:sz w:val="24"/>
          <w:szCs w:val="24"/>
        </w:rPr>
        <w:t xml:space="preserve">      - создание здорового психологического климата, атмосферы творчества, </w:t>
      </w:r>
      <w:proofErr w:type="spellStart"/>
      <w:r w:rsidRPr="00C22319">
        <w:rPr>
          <w:rFonts w:ascii="Times New Roman" w:eastAsia="Calibri" w:hAnsi="Times New Roman" w:cs="Times New Roman"/>
          <w:bCs/>
          <w:sz w:val="24"/>
          <w:szCs w:val="24"/>
        </w:rPr>
        <w:t>взаимоподдержки</w:t>
      </w:r>
      <w:proofErr w:type="spellEnd"/>
      <w:r w:rsidRPr="00C22319">
        <w:rPr>
          <w:rFonts w:ascii="Times New Roman" w:eastAsia="Calibri" w:hAnsi="Times New Roman" w:cs="Times New Roman"/>
          <w:bCs/>
          <w:sz w:val="24"/>
          <w:szCs w:val="24"/>
        </w:rPr>
        <w:t>, командного духа в решении поставленных задач (семинары  для педагогических работников, партнёрский стиль отношений);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bCs/>
          <w:sz w:val="24"/>
          <w:szCs w:val="24"/>
        </w:rPr>
        <w:t xml:space="preserve">      - стабильно высокий уровень достижений педагогических работников и воспитанников МБУ ДО ДМШ;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bCs/>
          <w:sz w:val="24"/>
          <w:szCs w:val="24"/>
        </w:rPr>
        <w:t xml:space="preserve">      - качественные изменения в квалификационном уровне педагогического состава ДМШ, повысился профессионализм преподавателей </w:t>
      </w:r>
      <w:r w:rsidRPr="00C22319">
        <w:rPr>
          <w:rFonts w:ascii="Times New Roman" w:eastAsia="Calibri" w:hAnsi="Times New Roman" w:cs="Times New Roman"/>
          <w:sz w:val="24"/>
          <w:szCs w:val="24"/>
        </w:rPr>
        <w:t>(подтверждением этого является успешное прохождение аттестации педагогическими работниками).</w:t>
      </w:r>
    </w:p>
    <w:p w:rsidR="00C22319" w:rsidRDefault="00C22319" w:rsidP="00C223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319" w:rsidRDefault="00C22319" w:rsidP="00C22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6FE" w:rsidRPr="00BD56FE" w:rsidRDefault="00BD56FE" w:rsidP="00C22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Pr="00C223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Основные проблемы в сфере реализации муниципальной  программы </w:t>
      </w:r>
    </w:p>
    <w:p w:rsidR="00C22319" w:rsidRPr="00C22319" w:rsidRDefault="00C22319" w:rsidP="00BD5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и их краткое описание, включая анализ причин их возникновения 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  Основные проблемы</w:t>
      </w:r>
      <w:r w:rsidRPr="00C22319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учреждения: 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- недостаточное финансирование;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- требуется обновление  музыкальных инструментов;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- отсутствие отлаженной системной работы с привлечением молодых педагогических кадров;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- отсутствие единой локальной сети.</w:t>
      </w:r>
    </w:p>
    <w:p w:rsidR="00C22319" w:rsidRPr="00C22319" w:rsidRDefault="00C22319" w:rsidP="00C22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C223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22319" w:rsidRPr="00C22319" w:rsidRDefault="00C22319" w:rsidP="00C223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2319">
        <w:rPr>
          <w:rFonts w:ascii="Times New Roman" w:hAnsi="Times New Roman"/>
          <w:b/>
          <w:sz w:val="24"/>
          <w:szCs w:val="24"/>
        </w:rPr>
        <w:t>Основные направления решения проблем  в сфере реализации муниципальной программе</w:t>
      </w:r>
    </w:p>
    <w:p w:rsidR="00C22319" w:rsidRPr="00C22319" w:rsidRDefault="00C22319" w:rsidP="00C22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Основными направлениями решения проблем в сфере образовательного учреждения  являются следующие возможности «точки роста»:</w:t>
      </w:r>
    </w:p>
    <w:p w:rsidR="00C22319" w:rsidRPr="00C22319" w:rsidRDefault="00C22319" w:rsidP="00C22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>- обновление и совершенствование дополнительных общеобразовательных программ с учётом модернизации и развития образовательных технологий (нотное и методическое  обеспечения и т.д.)</w:t>
      </w:r>
      <w:r w:rsidRPr="00C22319">
        <w:rPr>
          <w:rFonts w:ascii="Times New Roman" w:hAnsi="Times New Roman" w:cs="Times New Roman"/>
          <w:i/>
          <w:sz w:val="24"/>
          <w:szCs w:val="24"/>
        </w:rPr>
        <w:t>.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перспектива развития кадрового потенциала; 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- расширение информационно-рекламной деятельности учреждения; </w:t>
      </w:r>
    </w:p>
    <w:p w:rsidR="00C22319" w:rsidRPr="00C22319" w:rsidRDefault="00C22319" w:rsidP="00C223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- возможность более широкого использования </w:t>
      </w:r>
      <w:proofErr w:type="spellStart"/>
      <w:r w:rsidRPr="00C22319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пространства в реализации программ; </w:t>
      </w:r>
    </w:p>
    <w:p w:rsidR="00C22319" w:rsidRPr="00C22319" w:rsidRDefault="00C22319" w:rsidP="00C223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- системная работа по созданию комфортных и безопасных условий в ДМШ; 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- дальнейшая разработка и внедрение эффективных форм работы с целью интеграции отделов в организации и проведении мероприятий; </w:t>
      </w:r>
    </w:p>
    <w:p w:rsidR="00C22319" w:rsidRPr="00C22319" w:rsidRDefault="00C22319" w:rsidP="00C22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- выявление лучших педагогических практик в учреждении и их популяризация; </w:t>
      </w:r>
    </w:p>
    <w:p w:rsidR="00C22319" w:rsidRPr="00C22319" w:rsidRDefault="00C22319" w:rsidP="00BD56FE">
      <w:pPr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>- поддержка семейного воспитания и дальнейшая работа по включению родителей в воспитательно-образовательный процесс.</w:t>
      </w:r>
    </w:p>
    <w:p w:rsidR="00C22319" w:rsidRPr="00C22319" w:rsidRDefault="00C22319" w:rsidP="00C22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C223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22319" w:rsidRPr="00C22319" w:rsidRDefault="00C22319" w:rsidP="00C22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>Приоритеты  муниципальной  политики в сфере реализации  муниципальной  программы</w:t>
      </w:r>
    </w:p>
    <w:p w:rsidR="00C22319" w:rsidRPr="00C22319" w:rsidRDefault="00C22319" w:rsidP="00C2231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319" w:rsidRPr="00C22319" w:rsidRDefault="00C22319" w:rsidP="00C22319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2319">
        <w:rPr>
          <w:rFonts w:ascii="Times New Roman" w:hAnsi="Times New Roman" w:cs="Times New Roman"/>
          <w:iCs/>
          <w:sz w:val="24"/>
          <w:szCs w:val="24"/>
        </w:rPr>
        <w:t xml:space="preserve"> Основные приоритеты:  </w:t>
      </w:r>
    </w:p>
    <w:p w:rsidR="00C22319" w:rsidRPr="00C22319" w:rsidRDefault="00C22319" w:rsidP="00C22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Наличие позитивных изменений в качестве образования, которые станут следствием 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внедрения новых образовательных программ, проектов, технологий, форм организации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образовательного процесса,    </w:t>
      </w:r>
      <w:proofErr w:type="gramStart"/>
      <w:r w:rsidRPr="00C22319">
        <w:rPr>
          <w:rFonts w:ascii="Times New Roman" w:eastAsia="Calibri" w:hAnsi="Times New Roman" w:cs="Times New Roman"/>
          <w:sz w:val="24"/>
          <w:szCs w:val="24"/>
        </w:rPr>
        <w:t>удовлетворяющих</w:t>
      </w:r>
      <w:proofErr w:type="gramEnd"/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личностные и общие потребности;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 -  Повышению конкурентоспособности учреждения в районе и городе;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- Профессиональному росту педагогов;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 - Положительной динамике в процессе освоения и исследования педагогами специалистами 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 и  учащимися новых информационных технологий;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- Расширению и углублению сферы влияния Детской музыкальной школы на </w:t>
      </w:r>
      <w:proofErr w:type="gramStart"/>
      <w:r w:rsidRPr="00C22319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proofErr w:type="gramEnd"/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 и </w:t>
      </w:r>
      <w:proofErr w:type="spellStart"/>
      <w:r w:rsidRPr="00C22319">
        <w:rPr>
          <w:rFonts w:ascii="Times New Roman" w:eastAsia="Calibri" w:hAnsi="Times New Roman" w:cs="Times New Roman"/>
          <w:sz w:val="24"/>
          <w:szCs w:val="24"/>
        </w:rPr>
        <w:t>социокультурную</w:t>
      </w:r>
      <w:proofErr w:type="spellEnd"/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ситуацию в районе;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- Системности деятельности учреждения в обновлении, сохранении, использовании материально-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 технической базы и финансовых ресурсов.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Анализ деятельности учреждения и вышеперечисленные факты позволяют сделать вывод 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о готовности учреждения к переходу на новый этап развития, который позволит повысить </w:t>
      </w:r>
    </w:p>
    <w:p w:rsidR="00C22319" w:rsidRPr="00C22319" w:rsidRDefault="00C22319" w:rsidP="00C22319">
      <w:pPr>
        <w:autoSpaceDE w:val="0"/>
        <w:autoSpaceDN w:val="0"/>
        <w:adjustRightInd w:val="0"/>
        <w:spacing w:line="360" w:lineRule="auto"/>
        <w:ind w:left="-851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19">
        <w:rPr>
          <w:rFonts w:ascii="Times New Roman" w:eastAsia="Calibri" w:hAnsi="Times New Roman" w:cs="Times New Roman"/>
          <w:sz w:val="24"/>
          <w:szCs w:val="24"/>
        </w:rPr>
        <w:t xml:space="preserve">              конкурентоспособность учреждения в муниципальном образовании Кувшиновский  район.</w:t>
      </w:r>
    </w:p>
    <w:p w:rsidR="00C22319" w:rsidRPr="00C22319" w:rsidRDefault="00C22319" w:rsidP="00C22319">
      <w:pPr>
        <w:pStyle w:val="ListParagraph"/>
        <w:shd w:val="clear" w:color="auto" w:fill="FFFFFF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22319">
        <w:rPr>
          <w:b/>
        </w:rPr>
        <w:t xml:space="preserve">Раздел </w:t>
      </w:r>
      <w:r w:rsidRPr="00C22319">
        <w:rPr>
          <w:b/>
          <w:lang w:val="en-US"/>
        </w:rPr>
        <w:t>I</w:t>
      </w:r>
      <w:r w:rsidRPr="00C22319">
        <w:rPr>
          <w:b/>
        </w:rPr>
        <w:t>1</w:t>
      </w: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 Цели  муниципальной программы</w:t>
      </w:r>
    </w:p>
    <w:p w:rsidR="00C22319" w:rsidRPr="00C22319" w:rsidRDefault="00C22319" w:rsidP="00C22319">
      <w:p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    Муниципальная программа Кувшиновского района «Развитие дополнительного образования на 2017-2019 годы» направлена на достижение цели</w:t>
      </w:r>
      <w:r w:rsidRPr="00C2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319">
        <w:rPr>
          <w:rFonts w:ascii="Times New Roman" w:hAnsi="Times New Roman" w:cs="Times New Roman"/>
          <w:sz w:val="24"/>
          <w:szCs w:val="24"/>
        </w:rPr>
        <w:t>« Повышение качества,  эффективности дополнительного образования,  способствующего развитию гармонично-развитой личности».</w:t>
      </w:r>
      <w:r w:rsidRPr="00C2231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22319" w:rsidRPr="00C22319" w:rsidRDefault="00C22319" w:rsidP="00C22319">
      <w:p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22319">
        <w:rPr>
          <w:rFonts w:ascii="Times New Roman" w:hAnsi="Times New Roman" w:cs="Times New Roman"/>
          <w:sz w:val="24"/>
          <w:szCs w:val="24"/>
        </w:rPr>
        <w:t xml:space="preserve"> Показателями, характеризующими достижение цели « Повышение качества,  эффективности дополнительного образования,  способствующего развитию гармонично-развитой личности», являются:</w:t>
      </w:r>
    </w:p>
    <w:p w:rsidR="00C22319" w:rsidRPr="00C22319" w:rsidRDefault="00C22319" w:rsidP="00C22319">
      <w:pPr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- доля учащихся, охваченных дополнительным образованием от общей численности учащихся в образовательных организациях.</w:t>
      </w:r>
    </w:p>
    <w:p w:rsidR="00C22319" w:rsidRPr="00C22319" w:rsidRDefault="00C22319" w:rsidP="00C22319">
      <w:pPr>
        <w:pStyle w:val="1"/>
        <w:autoSpaceDE w:val="0"/>
        <w:autoSpaceDN w:val="0"/>
        <w:adjustRightInd w:val="0"/>
        <w:ind w:left="0"/>
        <w:jc w:val="both"/>
      </w:pPr>
      <w:r w:rsidRPr="00C22319">
        <w:t xml:space="preserve">       Значения показателей цели  муниципальной программы по годам ее реализации  приведены в приложении 1 к настоящей  муниципальной программе.</w:t>
      </w:r>
    </w:p>
    <w:p w:rsidR="00C22319" w:rsidRPr="00C22319" w:rsidRDefault="00C22319" w:rsidP="00C223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223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22319" w:rsidRPr="00C22319" w:rsidRDefault="00C22319" w:rsidP="00C223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C22319" w:rsidRPr="00C22319" w:rsidRDefault="00C22319" w:rsidP="00C22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   Реализация муниципальной  программы связана с выполнением следующих подпрограмм: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а</w:t>
      </w:r>
      <w:r w:rsidR="00BD56FE">
        <w:rPr>
          <w:rFonts w:ascii="Times New Roman" w:hAnsi="Times New Roman" w:cs="Times New Roman"/>
          <w:sz w:val="24"/>
          <w:szCs w:val="24"/>
        </w:rPr>
        <w:t xml:space="preserve">) </w:t>
      </w:r>
      <w:r w:rsidRPr="00C22319">
        <w:rPr>
          <w:rFonts w:ascii="Times New Roman" w:hAnsi="Times New Roman" w:cs="Times New Roman"/>
          <w:sz w:val="24"/>
          <w:szCs w:val="24"/>
        </w:rPr>
        <w:t xml:space="preserve">подпрограмма 1: «Реализация дополнительных общеобразовательных </w:t>
      </w:r>
      <w:r w:rsidR="00BD56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223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22319">
        <w:rPr>
          <w:rFonts w:ascii="Times New Roman" w:hAnsi="Times New Roman" w:cs="Times New Roman"/>
          <w:sz w:val="24"/>
          <w:szCs w:val="24"/>
        </w:rPr>
        <w:t>общеразвивающихся</w:t>
      </w:r>
      <w:proofErr w:type="spellEnd"/>
      <w:r w:rsidRPr="00C22319">
        <w:rPr>
          <w:rFonts w:ascii="Times New Roman" w:hAnsi="Times New Roman" w:cs="Times New Roman"/>
          <w:sz w:val="24"/>
          <w:szCs w:val="24"/>
        </w:rPr>
        <w:t xml:space="preserve"> программ». </w:t>
      </w:r>
    </w:p>
    <w:p w:rsidR="00C22319" w:rsidRPr="00BD56FE" w:rsidRDefault="00C22319" w:rsidP="00C22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19" w:rsidRPr="00BD56FE" w:rsidRDefault="00C22319" w:rsidP="00C22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19" w:rsidRPr="00BD56FE" w:rsidRDefault="00C22319" w:rsidP="00C22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19" w:rsidRDefault="00C22319" w:rsidP="00C223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56FE" w:rsidRPr="00BD56FE" w:rsidRDefault="00BD56FE" w:rsidP="00C223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2319" w:rsidRPr="00BD56FE" w:rsidRDefault="00C22319" w:rsidP="00BD5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Pr="00C223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22319" w:rsidRP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Подпрограмма 1 «Реализация дополнительных общеобразовательных и </w:t>
      </w:r>
      <w:proofErr w:type="spellStart"/>
      <w:r w:rsidRPr="00C22319">
        <w:rPr>
          <w:rFonts w:ascii="Times New Roman" w:hAnsi="Times New Roman" w:cs="Times New Roman"/>
          <w:b/>
          <w:sz w:val="24"/>
          <w:szCs w:val="24"/>
        </w:rPr>
        <w:t>общеразвивающихся</w:t>
      </w:r>
      <w:proofErr w:type="spellEnd"/>
      <w:r w:rsidRPr="00C22319">
        <w:rPr>
          <w:rFonts w:ascii="Times New Roman" w:hAnsi="Times New Roman" w:cs="Times New Roman"/>
          <w:b/>
          <w:sz w:val="24"/>
          <w:szCs w:val="24"/>
        </w:rPr>
        <w:t xml:space="preserve"> программ в учреждении «ДМШ</w:t>
      </w:r>
      <w:r w:rsidRPr="00C22319">
        <w:rPr>
          <w:rFonts w:ascii="Times New Roman" w:hAnsi="Times New Roman" w:cs="Times New Roman"/>
          <w:sz w:val="24"/>
          <w:szCs w:val="24"/>
        </w:rPr>
        <w:t xml:space="preserve">»  </w:t>
      </w:r>
      <w:r w:rsidRPr="00C22319">
        <w:rPr>
          <w:rFonts w:ascii="Times New Roman" w:hAnsi="Times New Roman" w:cs="Times New Roman"/>
          <w:b/>
          <w:sz w:val="24"/>
          <w:szCs w:val="24"/>
        </w:rPr>
        <w:t xml:space="preserve"> Кувшиновского района» </w:t>
      </w: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                 Глава 1. Задачи подпрограммы</w:t>
      </w: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Реализация подпрограммы  1 «Реализация дополнительных общеобразовательных и </w:t>
      </w:r>
      <w:proofErr w:type="spellStart"/>
      <w:r w:rsidRPr="00C22319">
        <w:rPr>
          <w:rFonts w:ascii="Times New Roman" w:hAnsi="Times New Roman" w:cs="Times New Roman"/>
          <w:sz w:val="24"/>
          <w:szCs w:val="24"/>
        </w:rPr>
        <w:t>общеразвивающихся</w:t>
      </w:r>
      <w:proofErr w:type="spellEnd"/>
      <w:r w:rsidRPr="00C22319">
        <w:rPr>
          <w:rFonts w:ascii="Times New Roman" w:hAnsi="Times New Roman" w:cs="Times New Roman"/>
          <w:sz w:val="24"/>
          <w:szCs w:val="24"/>
        </w:rPr>
        <w:t xml:space="preserve"> программ в учреждении «ДМШ» в Кувшиновском районе» связано с решением следующих задач: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а) </w:t>
      </w:r>
      <w:r w:rsidRPr="00C22319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C22319">
        <w:rPr>
          <w:rFonts w:ascii="Times New Roman" w:hAnsi="Times New Roman" w:cs="Times New Roman"/>
          <w:sz w:val="24"/>
          <w:szCs w:val="24"/>
        </w:rPr>
        <w:t xml:space="preserve"> « Создание условий для обеспечения качественным дополнительным образованием, удовлетворяющим современным требованиям».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б) </w:t>
      </w:r>
      <w:r w:rsidRPr="00C22319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C22319">
        <w:rPr>
          <w:rFonts w:ascii="Times New Roman" w:hAnsi="Times New Roman" w:cs="Times New Roman"/>
          <w:sz w:val="24"/>
          <w:szCs w:val="24"/>
        </w:rPr>
        <w:t xml:space="preserve"> «Предоставление </w:t>
      </w:r>
      <w:proofErr w:type="gramStart"/>
      <w:r w:rsidRPr="00C223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2319">
        <w:rPr>
          <w:rFonts w:ascii="Times New Roman" w:hAnsi="Times New Roman" w:cs="Times New Roman"/>
          <w:sz w:val="24"/>
          <w:szCs w:val="24"/>
        </w:rPr>
        <w:t xml:space="preserve"> возможности выбора разнообразных форм участия и демонстрации творческих достижений». </w:t>
      </w: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Решение задачи 1  « Создание условий для обеспечения качественным дополнительным образованием, удовлетворяющим современным требованиям»  оценивается с помощью следующих показателей: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а)  количество детей охваченных муниципальной услугой.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б) доля родителей (законных представителей), удовлетворенных качеством предоставляемой услуги.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Решение задачи 2 «Предоставление </w:t>
      </w:r>
      <w:proofErr w:type="gramStart"/>
      <w:r w:rsidRPr="00C223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2319">
        <w:rPr>
          <w:rFonts w:ascii="Times New Roman" w:hAnsi="Times New Roman" w:cs="Times New Roman"/>
          <w:sz w:val="24"/>
          <w:szCs w:val="24"/>
        </w:rPr>
        <w:t xml:space="preserve"> возможности выбора разнообразных форм участия и демонстрации творческих достижений»  оценивается с помощью следующих показателей: 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а) количество детей, привлекаемых к участию в различных уровнях мероприятий.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б) количество мероприятий с участием обучающихся.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в) систематическое проведение мероприятий по обслуживание пожарной сигнализации. 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г) количество публикаций в средствах массовой информации.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Значения показателей задач подпрограммы 1 по годам реализации  муниципальной программы приведены в приложении 1 к настоящей  муниципальной программе.</w:t>
      </w:r>
    </w:p>
    <w:p w:rsidR="00C22319" w:rsidRP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Глава 2. Мероприятия подпрограммы 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319">
        <w:rPr>
          <w:rFonts w:ascii="Times New Roman" w:hAnsi="Times New Roman" w:cs="Times New Roman"/>
          <w:sz w:val="24"/>
          <w:szCs w:val="24"/>
        </w:rPr>
        <w:t>Решение задачи 1 «Создание условий для обеспечения качественным дополнительным образованием, удовлетворяющим современным требованиям» осуществляется посредством выполнения следующих мероприятий подпрограммы 1: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а)    мероприятие 1 « предоставления услуг в рамках муниципального задания»;</w:t>
      </w: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>б) мероприятие 2 «улучшение материально-технической и методической базы для обеспечения оказываемой услуги».</w:t>
      </w:r>
    </w:p>
    <w:p w:rsidR="00C22319" w:rsidRPr="00C22319" w:rsidRDefault="00C22319" w:rsidP="00C223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          Решение задачи  2 «Предоставление обучающимся возможности выбора разнообразных форм участия и демонстрации творческих достижений»</w:t>
      </w:r>
      <w:proofErr w:type="gramStart"/>
      <w:r w:rsidRPr="00C22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3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2319">
        <w:rPr>
          <w:rFonts w:ascii="Times New Roman" w:hAnsi="Times New Roman" w:cs="Times New Roman"/>
          <w:sz w:val="24"/>
          <w:szCs w:val="24"/>
        </w:rPr>
        <w:t>существляется посредством выполнения следующих административных  мероприятий и мероприятий подпрограммы 1:</w:t>
      </w:r>
    </w:p>
    <w:p w:rsidR="00C22319" w:rsidRPr="00C22319" w:rsidRDefault="00C22319" w:rsidP="00C223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lastRenderedPageBreak/>
        <w:t>а) мероприятие 1 «организация участия в региональных, областных, всероссийских, международных фестивалях, конкурсах и других мероприятий»;</w:t>
      </w: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б) мероприятие 2 «обеспечение комплексной безопасности учреждения </w:t>
      </w:r>
      <w:proofErr w:type="gramStart"/>
      <w:r w:rsidRPr="00C223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2319">
        <w:rPr>
          <w:rFonts w:ascii="Times New Roman" w:hAnsi="Times New Roman" w:cs="Times New Roman"/>
          <w:sz w:val="24"/>
          <w:szCs w:val="24"/>
        </w:rPr>
        <w:t>»;</w:t>
      </w: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в) административное мероприятие « освещение в средствах массовой информации об участии и достижениях обучающихся». </w:t>
      </w:r>
    </w:p>
    <w:p w:rsidR="00C22319" w:rsidRPr="00C22319" w:rsidRDefault="00C22319" w:rsidP="00C223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Выполнение каждого административного мероприятия и мероприятия подпрограммы 1 оценивается  с показателями, перечень которых и их значения по годам реализации муниципальной программы приведены в приложении 1 к настоящей программе.</w:t>
      </w:r>
    </w:p>
    <w:p w:rsidR="00C22319" w:rsidRPr="00C22319" w:rsidRDefault="00C22319" w:rsidP="00C2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19">
        <w:rPr>
          <w:rFonts w:ascii="Times New Roman" w:hAnsi="Times New Roman" w:cs="Times New Roman"/>
          <w:b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C22319" w:rsidRPr="00C22319" w:rsidRDefault="00C22319" w:rsidP="00C22319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 1, составляет  10 287,0 тыс. рублей.  </w:t>
      </w:r>
    </w:p>
    <w:p w:rsidR="00C22319" w:rsidRDefault="00C22319" w:rsidP="00BD56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ассигнований, выделенный на реализацию подпрограммы 1, по годам реализации  муниципальной  программы в разрезе задач, приведен в таблице.</w:t>
      </w:r>
    </w:p>
    <w:p w:rsidR="00BD56FE" w:rsidRPr="00C22319" w:rsidRDefault="00BD56FE" w:rsidP="00BD56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jc w:val="right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20"/>
        <w:gridCol w:w="2048"/>
        <w:gridCol w:w="2048"/>
        <w:gridCol w:w="2048"/>
        <w:gridCol w:w="1510"/>
      </w:tblGrid>
      <w:tr w:rsidR="00C22319" w:rsidRPr="00C22319" w:rsidTr="005450FC">
        <w:trPr>
          <w:tblHeader/>
        </w:trPr>
        <w:tc>
          <w:tcPr>
            <w:tcW w:w="560" w:type="dxa"/>
            <w:vMerge w:val="restart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Задачи подпрограммы 1</w:t>
            </w:r>
          </w:p>
        </w:tc>
        <w:tc>
          <w:tcPr>
            <w:tcW w:w="6144" w:type="dxa"/>
            <w:gridSpan w:val="3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510" w:type="dxa"/>
            <w:vMerge w:val="restart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C22319" w:rsidRPr="00C22319" w:rsidTr="005450FC">
        <w:trPr>
          <w:tblHeader/>
        </w:trPr>
        <w:tc>
          <w:tcPr>
            <w:tcW w:w="0" w:type="auto"/>
            <w:vMerge/>
            <w:vAlign w:val="center"/>
          </w:tcPr>
          <w:p w:rsidR="00C22319" w:rsidRPr="00C22319" w:rsidRDefault="00C22319" w:rsidP="0054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C22319" w:rsidRPr="00C22319" w:rsidRDefault="00C22319" w:rsidP="0054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2048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48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10" w:type="dxa"/>
            <w:vMerge/>
            <w:vAlign w:val="center"/>
          </w:tcPr>
          <w:p w:rsidR="00C22319" w:rsidRPr="00C22319" w:rsidRDefault="00C22319" w:rsidP="0054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19" w:rsidRPr="00C22319" w:rsidTr="005450FC">
        <w:trPr>
          <w:tblHeader/>
        </w:trPr>
        <w:tc>
          <w:tcPr>
            <w:tcW w:w="560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22319" w:rsidRPr="00C22319" w:rsidTr="005450FC">
        <w:tc>
          <w:tcPr>
            <w:tcW w:w="560" w:type="dxa"/>
          </w:tcPr>
          <w:p w:rsidR="00C22319" w:rsidRPr="00C22319" w:rsidRDefault="00C22319" w:rsidP="005450F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22319" w:rsidRPr="00C22319" w:rsidRDefault="00C22319" w:rsidP="005450F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 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3 349,0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3 349,0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3 349,0</w:t>
            </w:r>
          </w:p>
        </w:tc>
        <w:tc>
          <w:tcPr>
            <w:tcW w:w="1510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10 047,0</w:t>
            </w:r>
          </w:p>
        </w:tc>
      </w:tr>
      <w:tr w:rsidR="00C22319" w:rsidRPr="00C22319" w:rsidTr="005450FC">
        <w:tc>
          <w:tcPr>
            <w:tcW w:w="560" w:type="dxa"/>
          </w:tcPr>
          <w:p w:rsidR="00C22319" w:rsidRPr="00C22319" w:rsidRDefault="00C22319" w:rsidP="005450F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22319" w:rsidRPr="00C22319" w:rsidRDefault="00C22319" w:rsidP="005450F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10" w:type="dxa"/>
          </w:tcPr>
          <w:p w:rsidR="00C22319" w:rsidRPr="00C22319" w:rsidRDefault="00C22319" w:rsidP="005450F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C22319" w:rsidRPr="00C22319" w:rsidTr="005450FC">
        <w:tc>
          <w:tcPr>
            <w:tcW w:w="2680" w:type="dxa"/>
            <w:gridSpan w:val="2"/>
          </w:tcPr>
          <w:p w:rsidR="00C22319" w:rsidRPr="00C22319" w:rsidRDefault="00C22319" w:rsidP="005450FC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Итого, тыс. руб.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3 429,0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3 429,0</w:t>
            </w:r>
          </w:p>
        </w:tc>
        <w:tc>
          <w:tcPr>
            <w:tcW w:w="2048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3 429,0</w:t>
            </w:r>
          </w:p>
        </w:tc>
        <w:tc>
          <w:tcPr>
            <w:tcW w:w="1510" w:type="dxa"/>
          </w:tcPr>
          <w:p w:rsidR="00C22319" w:rsidRPr="00C22319" w:rsidRDefault="00C22319" w:rsidP="005450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10 287,0</w:t>
            </w:r>
          </w:p>
        </w:tc>
      </w:tr>
    </w:tbl>
    <w:p w:rsidR="00C22319" w:rsidRPr="00C22319" w:rsidRDefault="00C22319" w:rsidP="00C223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319" w:rsidRPr="00C22319" w:rsidRDefault="00C22319" w:rsidP="00C223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19" w:rsidRDefault="00C22319" w:rsidP="00C22319">
      <w:pPr>
        <w:autoSpaceDE w:val="0"/>
        <w:autoSpaceDN w:val="0"/>
        <w:adjustRightInd w:val="0"/>
        <w:ind w:firstLine="567"/>
        <w:jc w:val="both"/>
      </w:pPr>
    </w:p>
    <w:p w:rsidR="00C22319" w:rsidRDefault="00C22319" w:rsidP="00C22319">
      <w:pPr>
        <w:autoSpaceDE w:val="0"/>
        <w:autoSpaceDN w:val="0"/>
        <w:adjustRightInd w:val="0"/>
        <w:ind w:firstLine="567"/>
        <w:jc w:val="both"/>
      </w:pPr>
    </w:p>
    <w:p w:rsidR="00C22319" w:rsidRDefault="00C22319" w:rsidP="00C22319">
      <w:pPr>
        <w:autoSpaceDE w:val="0"/>
        <w:autoSpaceDN w:val="0"/>
        <w:adjustRightInd w:val="0"/>
        <w:ind w:firstLine="567"/>
        <w:jc w:val="both"/>
      </w:pPr>
    </w:p>
    <w:p w:rsidR="00C22319" w:rsidRDefault="00C22319" w:rsidP="00C22319">
      <w:pPr>
        <w:autoSpaceDE w:val="0"/>
        <w:autoSpaceDN w:val="0"/>
        <w:adjustRightInd w:val="0"/>
        <w:ind w:firstLine="567"/>
        <w:jc w:val="both"/>
      </w:pPr>
    </w:p>
    <w:p w:rsidR="00C22319" w:rsidRDefault="00C22319" w:rsidP="00C22319">
      <w:pPr>
        <w:autoSpaceDE w:val="0"/>
        <w:autoSpaceDN w:val="0"/>
        <w:adjustRightInd w:val="0"/>
        <w:ind w:firstLine="567"/>
        <w:jc w:val="both"/>
      </w:pPr>
    </w:p>
    <w:p w:rsidR="00C22319" w:rsidRDefault="00C22319" w:rsidP="00C22319">
      <w:pPr>
        <w:autoSpaceDE w:val="0"/>
        <w:autoSpaceDN w:val="0"/>
        <w:adjustRightInd w:val="0"/>
        <w:ind w:firstLine="567"/>
        <w:jc w:val="both"/>
      </w:pPr>
    </w:p>
    <w:p w:rsidR="00C22319" w:rsidRDefault="00C22319" w:rsidP="00C22319">
      <w:pPr>
        <w:autoSpaceDE w:val="0"/>
        <w:autoSpaceDN w:val="0"/>
        <w:adjustRightInd w:val="0"/>
        <w:ind w:firstLine="567"/>
        <w:jc w:val="both"/>
      </w:pPr>
    </w:p>
    <w:p w:rsidR="00C22319" w:rsidRPr="00C22319" w:rsidRDefault="00C22319" w:rsidP="00EC2C32">
      <w:pPr>
        <w:widowControl w:val="0"/>
        <w:autoSpaceDE w:val="0"/>
        <w:autoSpaceDN w:val="0"/>
        <w:adjustRightInd w:val="0"/>
        <w:spacing w:after="0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2319" w:rsidRPr="00C22319" w:rsidSect="005552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9F5"/>
    <w:multiLevelType w:val="singleLevel"/>
    <w:tmpl w:val="5634A55C"/>
    <w:lvl w:ilvl="0">
      <w:start w:val="3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240DC9"/>
    <w:multiLevelType w:val="hybridMultilevel"/>
    <w:tmpl w:val="FEF8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6F54"/>
    <w:multiLevelType w:val="hybridMultilevel"/>
    <w:tmpl w:val="6864633E"/>
    <w:lvl w:ilvl="0" w:tplc="24D42B5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4061868"/>
    <w:multiLevelType w:val="hybridMultilevel"/>
    <w:tmpl w:val="8E0CE3A6"/>
    <w:lvl w:ilvl="0" w:tplc="3AB0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81C"/>
    <w:rsid w:val="00010628"/>
    <w:rsid w:val="00017441"/>
    <w:rsid w:val="00041C68"/>
    <w:rsid w:val="000E0291"/>
    <w:rsid w:val="000F2D3B"/>
    <w:rsid w:val="00116DD6"/>
    <w:rsid w:val="001A50E8"/>
    <w:rsid w:val="001B13A3"/>
    <w:rsid w:val="001F2E54"/>
    <w:rsid w:val="00240A80"/>
    <w:rsid w:val="00296D6B"/>
    <w:rsid w:val="002C09BE"/>
    <w:rsid w:val="002C6600"/>
    <w:rsid w:val="002D3913"/>
    <w:rsid w:val="003155F6"/>
    <w:rsid w:val="0032737F"/>
    <w:rsid w:val="003763C2"/>
    <w:rsid w:val="00395B0A"/>
    <w:rsid w:val="003D13F6"/>
    <w:rsid w:val="003D57DC"/>
    <w:rsid w:val="003F7097"/>
    <w:rsid w:val="00413064"/>
    <w:rsid w:val="00433029"/>
    <w:rsid w:val="004404A7"/>
    <w:rsid w:val="0044250E"/>
    <w:rsid w:val="004629C1"/>
    <w:rsid w:val="004C5842"/>
    <w:rsid w:val="004D7A37"/>
    <w:rsid w:val="004F208B"/>
    <w:rsid w:val="005141D9"/>
    <w:rsid w:val="00555227"/>
    <w:rsid w:val="00594A74"/>
    <w:rsid w:val="005B5E3D"/>
    <w:rsid w:val="005E1A84"/>
    <w:rsid w:val="005F5977"/>
    <w:rsid w:val="0064381C"/>
    <w:rsid w:val="00650704"/>
    <w:rsid w:val="00691084"/>
    <w:rsid w:val="006A105D"/>
    <w:rsid w:val="006A5EA8"/>
    <w:rsid w:val="0071278A"/>
    <w:rsid w:val="007770E7"/>
    <w:rsid w:val="00793CAD"/>
    <w:rsid w:val="007B5497"/>
    <w:rsid w:val="007E734C"/>
    <w:rsid w:val="008055A8"/>
    <w:rsid w:val="008427B5"/>
    <w:rsid w:val="0086590A"/>
    <w:rsid w:val="008740EB"/>
    <w:rsid w:val="0087616B"/>
    <w:rsid w:val="00912F76"/>
    <w:rsid w:val="00924BDB"/>
    <w:rsid w:val="009345BE"/>
    <w:rsid w:val="00984816"/>
    <w:rsid w:val="00986F2A"/>
    <w:rsid w:val="009F5F15"/>
    <w:rsid w:val="00A52AC2"/>
    <w:rsid w:val="00A900A4"/>
    <w:rsid w:val="00A90CC4"/>
    <w:rsid w:val="00B36FBD"/>
    <w:rsid w:val="00B70219"/>
    <w:rsid w:val="00BB0798"/>
    <w:rsid w:val="00BD56FE"/>
    <w:rsid w:val="00BD64E1"/>
    <w:rsid w:val="00BE7D08"/>
    <w:rsid w:val="00C22319"/>
    <w:rsid w:val="00C476BC"/>
    <w:rsid w:val="00C97196"/>
    <w:rsid w:val="00CA5DD9"/>
    <w:rsid w:val="00D14530"/>
    <w:rsid w:val="00D30C64"/>
    <w:rsid w:val="00D864CC"/>
    <w:rsid w:val="00DC6C4B"/>
    <w:rsid w:val="00DF1CBA"/>
    <w:rsid w:val="00E3506A"/>
    <w:rsid w:val="00E92F0F"/>
    <w:rsid w:val="00EA448B"/>
    <w:rsid w:val="00EB0CC8"/>
    <w:rsid w:val="00EB6725"/>
    <w:rsid w:val="00EC17C1"/>
    <w:rsid w:val="00EC2C32"/>
    <w:rsid w:val="00EE0EC7"/>
    <w:rsid w:val="00EE251A"/>
    <w:rsid w:val="00FA7C3F"/>
    <w:rsid w:val="00FD0307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C8"/>
    <w:pPr>
      <w:ind w:left="720"/>
      <w:contextualSpacing/>
    </w:pPr>
  </w:style>
  <w:style w:type="table" w:styleId="a4">
    <w:name w:val="Table Grid"/>
    <w:basedOn w:val="a1"/>
    <w:uiPriority w:val="59"/>
    <w:rsid w:val="0093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D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0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05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055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5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uiPriority w:val="1"/>
    <w:qFormat/>
    <w:rsid w:val="00C22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uiPriority w:val="34"/>
    <w:qFormat/>
    <w:rsid w:val="00C22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2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C223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C8"/>
    <w:pPr>
      <w:ind w:left="720"/>
      <w:contextualSpacing/>
    </w:pPr>
  </w:style>
  <w:style w:type="table" w:styleId="a4">
    <w:name w:val="Table Grid"/>
    <w:basedOn w:val="a1"/>
    <w:uiPriority w:val="59"/>
    <w:rsid w:val="0093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C1D7-16F3-471A-A550-0D0ABC83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</dc:creator>
  <cp:lastModifiedBy>Admin</cp:lastModifiedBy>
  <cp:revision>2</cp:revision>
  <cp:lastPrinted>2016-12-26T12:50:00Z</cp:lastPrinted>
  <dcterms:created xsi:type="dcterms:W3CDTF">2016-12-26T12:55:00Z</dcterms:created>
  <dcterms:modified xsi:type="dcterms:W3CDTF">2016-12-26T12:55:00Z</dcterms:modified>
</cp:coreProperties>
</file>