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0" w:rsidRDefault="00E63982" w:rsidP="00E6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51725CF0" wp14:editId="2B6440A0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82" w:rsidRDefault="00E63982" w:rsidP="00E6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E639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E63982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2A46" w:rsidRPr="00E63982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E63982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C050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   </w:t>
      </w:r>
      <w:r w:rsidR="009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A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A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E63982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Pr="00E63982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CA2A46" w:rsidRPr="00E63982" w:rsidRDefault="00E63982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от 29.10.2015</w:t>
      </w:r>
      <w:r w:rsidR="00CA2A46" w:rsidRPr="00E63982">
        <w:rPr>
          <w:rFonts w:ascii="Times New Roman" w:hAnsi="Times New Roman" w:cs="Times New Roman"/>
          <w:sz w:val="28"/>
          <w:szCs w:val="28"/>
        </w:rPr>
        <w:t xml:space="preserve"> № 407</w:t>
      </w:r>
      <w:r w:rsidR="00464064" w:rsidRPr="00E639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464064" w:rsidRPr="00E6398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64064" w:rsidRPr="00E6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64" w:rsidRPr="00E63982" w:rsidRDefault="00464064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программы «Совершенствование гражданской обороны,</w:t>
      </w:r>
    </w:p>
    <w:p w:rsidR="00464064" w:rsidRPr="00E63982" w:rsidRDefault="00464064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</w:p>
    <w:p w:rsidR="00CA2A46" w:rsidRDefault="00464064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>МО «Кувшиновский район»</w:t>
      </w:r>
    </w:p>
    <w:p w:rsidR="00E63982" w:rsidRPr="00E63982" w:rsidRDefault="00E63982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Pr="00E63982" w:rsidRDefault="00CA2A46" w:rsidP="00E639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123DC0" w:rsidRPr="00E63982">
        <w:rPr>
          <w:rFonts w:ascii="Times New Roman" w:hAnsi="Times New Roman" w:cs="Times New Roman"/>
          <w:sz w:val="28"/>
          <w:szCs w:val="28"/>
        </w:rPr>
        <w:t>28</w:t>
      </w:r>
      <w:r w:rsidR="00EF5F3D" w:rsidRPr="00E63982">
        <w:rPr>
          <w:rFonts w:ascii="Times New Roman" w:hAnsi="Times New Roman" w:cs="Times New Roman"/>
          <w:sz w:val="28"/>
          <w:szCs w:val="28"/>
        </w:rPr>
        <w:t>.</w:t>
      </w:r>
      <w:r w:rsidR="00123DC0" w:rsidRPr="00E63982">
        <w:rPr>
          <w:rFonts w:ascii="Times New Roman" w:hAnsi="Times New Roman" w:cs="Times New Roman"/>
          <w:sz w:val="28"/>
          <w:szCs w:val="28"/>
        </w:rPr>
        <w:t>12</w:t>
      </w:r>
      <w:r w:rsidR="00EF5F3D" w:rsidRPr="00E63982">
        <w:rPr>
          <w:rFonts w:ascii="Times New Roman" w:hAnsi="Times New Roman" w:cs="Times New Roman"/>
          <w:sz w:val="28"/>
          <w:szCs w:val="28"/>
        </w:rPr>
        <w:t>.201</w:t>
      </w:r>
      <w:r w:rsidR="006B77E4" w:rsidRPr="00E63982">
        <w:rPr>
          <w:rFonts w:ascii="Times New Roman" w:hAnsi="Times New Roman" w:cs="Times New Roman"/>
          <w:sz w:val="28"/>
          <w:szCs w:val="28"/>
        </w:rPr>
        <w:t>7</w:t>
      </w:r>
      <w:r w:rsidRPr="00E63982">
        <w:rPr>
          <w:rFonts w:ascii="Times New Roman" w:hAnsi="Times New Roman" w:cs="Times New Roman"/>
          <w:sz w:val="28"/>
          <w:szCs w:val="28"/>
        </w:rPr>
        <w:t xml:space="preserve"> №</w:t>
      </w:r>
      <w:r w:rsidR="00EF5F3D" w:rsidRPr="00E63982">
        <w:rPr>
          <w:rFonts w:ascii="Times New Roman" w:hAnsi="Times New Roman" w:cs="Times New Roman"/>
          <w:sz w:val="28"/>
          <w:szCs w:val="28"/>
        </w:rPr>
        <w:t xml:space="preserve"> </w:t>
      </w:r>
      <w:r w:rsidR="00123DC0" w:rsidRPr="00E63982">
        <w:rPr>
          <w:rFonts w:ascii="Times New Roman" w:hAnsi="Times New Roman" w:cs="Times New Roman"/>
          <w:sz w:val="28"/>
          <w:szCs w:val="28"/>
        </w:rPr>
        <w:t>172</w:t>
      </w:r>
      <w:r w:rsidRPr="00E63982">
        <w:rPr>
          <w:rFonts w:ascii="Times New Roman" w:hAnsi="Times New Roman" w:cs="Times New Roman"/>
          <w:sz w:val="28"/>
          <w:szCs w:val="28"/>
        </w:rPr>
        <w:t xml:space="preserve"> «</w:t>
      </w:r>
      <w:r w:rsidR="00EF5F3D" w:rsidRPr="00E63982">
        <w:rPr>
          <w:rFonts w:ascii="Times New Roman" w:hAnsi="Times New Roman" w:cs="Times New Roman"/>
          <w:sz w:val="28"/>
          <w:szCs w:val="28"/>
        </w:rPr>
        <w:t>О бюджете муниципального образования «Кувшиновский район» Тверской области на 2017 год и плановый период 2018-2019 годов</w:t>
      </w:r>
      <w:r w:rsidR="00E63982">
        <w:rPr>
          <w:rFonts w:ascii="Times New Roman" w:hAnsi="Times New Roman" w:cs="Times New Roman"/>
          <w:sz w:val="28"/>
          <w:szCs w:val="28"/>
        </w:rPr>
        <w:t>», Порядком принятия решений о</w:t>
      </w:r>
      <w:r w:rsidRPr="00E63982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CA2A46" w:rsidRPr="00E63982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2B11" w:rsidRPr="00E63982" w:rsidRDefault="00E63982" w:rsidP="00E639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2B11" w:rsidRPr="00E63982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29.10.2015               № 407</w:t>
      </w:r>
      <w:r w:rsidR="00C02B11" w:rsidRPr="00E6398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район»» (в редакции постановления от 29.02.2016 № 100</w:t>
      </w:r>
      <w:r w:rsidR="00EF5F3D" w:rsidRPr="00E63982">
        <w:rPr>
          <w:rFonts w:ascii="Times New Roman" w:hAnsi="Times New Roman" w:cs="Times New Roman"/>
          <w:sz w:val="28"/>
          <w:szCs w:val="28"/>
        </w:rPr>
        <w:t xml:space="preserve">, </w:t>
      </w:r>
      <w:r w:rsidR="00706FBE" w:rsidRPr="00E63982">
        <w:rPr>
          <w:rFonts w:ascii="Times New Roman" w:hAnsi="Times New Roman" w:cs="Times New Roman"/>
          <w:sz w:val="28"/>
          <w:szCs w:val="28"/>
        </w:rPr>
        <w:t>от 30.12.2016 № 532</w:t>
      </w:r>
      <w:r w:rsidR="006B77E4" w:rsidRPr="00E63982">
        <w:rPr>
          <w:rFonts w:ascii="Times New Roman" w:hAnsi="Times New Roman" w:cs="Times New Roman"/>
          <w:sz w:val="28"/>
          <w:szCs w:val="28"/>
        </w:rPr>
        <w:t>, от 15.03.2017 № 78-1, от 28.04.2017 № 155</w:t>
      </w:r>
      <w:r w:rsidR="00123DC0" w:rsidRPr="00E63982">
        <w:rPr>
          <w:rFonts w:ascii="Times New Roman" w:hAnsi="Times New Roman" w:cs="Times New Roman"/>
          <w:sz w:val="28"/>
          <w:szCs w:val="28"/>
        </w:rPr>
        <w:t>, от 15.11.2017 № 397</w:t>
      </w:r>
      <w:r w:rsidR="00C02B11" w:rsidRPr="00E63982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23DC0" w:rsidRPr="00E63982" w:rsidRDefault="00E63982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123DC0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изложить в новой редакции: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918"/>
        <w:gridCol w:w="1242"/>
        <w:gridCol w:w="1134"/>
        <w:gridCol w:w="1174"/>
        <w:gridCol w:w="1134"/>
      </w:tblGrid>
      <w:tr w:rsidR="00123DC0" w:rsidRPr="00C24EE9" w:rsidTr="00E63982">
        <w:trPr>
          <w:trHeight w:val="549"/>
        </w:trPr>
        <w:tc>
          <w:tcPr>
            <w:tcW w:w="3854" w:type="dxa"/>
            <w:vMerge w:val="restart"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82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</w:tcPr>
          <w:p w:rsidR="00123DC0" w:rsidRPr="00E63982" w:rsidRDefault="00123DC0" w:rsidP="008F72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– </w:t>
            </w:r>
            <w:r w:rsidR="008F721B" w:rsidRPr="00E63982">
              <w:rPr>
                <w:rFonts w:ascii="Times New Roman" w:hAnsi="Times New Roman"/>
                <w:bCs/>
                <w:sz w:val="28"/>
                <w:szCs w:val="28"/>
              </w:rPr>
              <w:t>6751,5</w:t>
            </w: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="00E63982" w:rsidRPr="00E639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руб. - бюджет муниципального образования «Кувшиновский район».</w:t>
            </w:r>
          </w:p>
        </w:tc>
      </w:tr>
      <w:tr w:rsidR="00123DC0" w:rsidRPr="00C24EE9" w:rsidTr="00E63982">
        <w:trPr>
          <w:trHeight w:val="390"/>
        </w:trPr>
        <w:tc>
          <w:tcPr>
            <w:tcW w:w="3854" w:type="dxa"/>
            <w:vMerge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Номер программы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123DC0" w:rsidRPr="00C24EE9" w:rsidTr="00E63982">
        <w:trPr>
          <w:trHeight w:val="439"/>
        </w:trPr>
        <w:tc>
          <w:tcPr>
            <w:tcW w:w="3854" w:type="dxa"/>
            <w:vMerge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1645,0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3335,0</w:t>
            </w:r>
          </w:p>
        </w:tc>
      </w:tr>
      <w:tr w:rsidR="00123DC0" w:rsidRPr="00C24EE9" w:rsidTr="00E63982">
        <w:trPr>
          <w:trHeight w:val="439"/>
        </w:trPr>
        <w:tc>
          <w:tcPr>
            <w:tcW w:w="3854" w:type="dxa"/>
            <w:vMerge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1036,1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3386,5</w:t>
            </w:r>
          </w:p>
        </w:tc>
      </w:tr>
      <w:tr w:rsidR="00123DC0" w:rsidRPr="00C24EE9" w:rsidTr="00E63982">
        <w:trPr>
          <w:trHeight w:val="439"/>
        </w:trPr>
        <w:tc>
          <w:tcPr>
            <w:tcW w:w="3854" w:type="dxa"/>
            <w:vMerge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123DC0" w:rsidRPr="00C24EE9" w:rsidTr="00E63982">
        <w:trPr>
          <w:trHeight w:val="390"/>
        </w:trPr>
        <w:tc>
          <w:tcPr>
            <w:tcW w:w="3854" w:type="dxa"/>
            <w:vMerge/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1310,2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2691,1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2750,2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E63982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982">
              <w:rPr>
                <w:rFonts w:ascii="Times New Roman" w:hAnsi="Times New Roman"/>
                <w:bCs/>
                <w:sz w:val="28"/>
                <w:szCs w:val="28"/>
              </w:rPr>
              <w:t>6751,5</w:t>
            </w:r>
          </w:p>
        </w:tc>
      </w:tr>
    </w:tbl>
    <w:p w:rsidR="00123DC0" w:rsidRPr="00E63982" w:rsidRDefault="00E63982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123DC0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подразделе 1 «Подпрограмма 1 «Организация мероприятий в области комплексной безопасности и жизнедеятельности населения», главу 3 «Объем финансовых ресурсов, необходимый для реализации подпрограммы» изложить в новой редакции:</w:t>
      </w:r>
    </w:p>
    <w:p w:rsidR="008F721B" w:rsidRPr="00E63982" w:rsidRDefault="008F721B" w:rsidP="00E6398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982">
        <w:rPr>
          <w:rFonts w:ascii="Times New Roman" w:hAnsi="Times New Roman"/>
          <w:sz w:val="28"/>
          <w:szCs w:val="28"/>
        </w:rPr>
        <w:t xml:space="preserve">     </w:t>
      </w:r>
      <w:r w:rsidR="00E63982" w:rsidRPr="00E63982">
        <w:rPr>
          <w:rFonts w:ascii="Times New Roman" w:hAnsi="Times New Roman"/>
          <w:sz w:val="28"/>
          <w:szCs w:val="28"/>
        </w:rPr>
        <w:t xml:space="preserve">    </w:t>
      </w:r>
      <w:r w:rsidRPr="00E63982">
        <w:rPr>
          <w:rFonts w:ascii="Times New Roman" w:hAnsi="Times New Roman"/>
          <w:sz w:val="28"/>
          <w:szCs w:val="28"/>
        </w:rPr>
        <w:t>Общий объем бюджетных ассигнований, выделенных на реализацию подпрограммы 1 «Организация мероприятий в области  комплексной безопасности и жизнедеятельности населения», составляет   3335,0 тыс. рублей.</w:t>
      </w:r>
    </w:p>
    <w:p w:rsidR="008F721B" w:rsidRPr="00E63982" w:rsidRDefault="008F721B" w:rsidP="00E6398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3982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6398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63982">
        <w:rPr>
          <w:rFonts w:ascii="Times New Roman" w:eastAsia="Times New Roman" w:hAnsi="Times New Roman"/>
          <w:sz w:val="28"/>
          <w:szCs w:val="28"/>
        </w:rPr>
        <w:t xml:space="preserve">Значения показателей задач подпрограммы 1 </w:t>
      </w:r>
      <w:r w:rsidRPr="00E63982">
        <w:rPr>
          <w:rFonts w:ascii="Times New Roman" w:hAnsi="Times New Roman"/>
          <w:sz w:val="28"/>
          <w:szCs w:val="28"/>
        </w:rPr>
        <w:t xml:space="preserve">«Организация мероприятий в области  комплексной безопасности и жизнедеятельности населения» </w:t>
      </w:r>
      <w:r w:rsidRPr="00E63982">
        <w:rPr>
          <w:rFonts w:ascii="Times New Roman" w:eastAsia="Times New Roman" w:hAnsi="Times New Roman"/>
          <w:sz w:val="28"/>
          <w:szCs w:val="28"/>
        </w:rPr>
        <w:t>по годам реализации муниципальной  программы приведены в приложении 1 к настоящей программе.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526"/>
        <w:gridCol w:w="2551"/>
        <w:gridCol w:w="2410"/>
        <w:gridCol w:w="1701"/>
      </w:tblGrid>
      <w:tr w:rsidR="008F721B" w:rsidRPr="007B4967" w:rsidTr="00711309">
        <w:trPr>
          <w:trHeight w:val="10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1B" w:rsidRPr="00E63982" w:rsidRDefault="008F721B" w:rsidP="008F7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ассигнований, выделенный на реализацию подпрограммы 1 «Организация мероприятий в области  комплексной безопасности и жизнедеятельности населения»,   3335,0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 xml:space="preserve">Итого, </w:t>
            </w:r>
          </w:p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F721B" w:rsidRPr="007B4967" w:rsidTr="00711309">
        <w:trPr>
          <w:trHeight w:val="252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B" w:rsidRPr="00E63982" w:rsidRDefault="008F721B" w:rsidP="007113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E6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982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Pr="00E63982">
              <w:rPr>
                <w:rFonts w:ascii="Times New Roman" w:hAnsi="Times New Roman"/>
                <w:sz w:val="24"/>
                <w:szCs w:val="24"/>
              </w:rPr>
              <w:t>рганизация и осуществление мероприятий по гражданской обороне в МО «Кувшиновский район»»</w:t>
            </w:r>
            <w:r w:rsidRPr="00E63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 xml:space="preserve">Задача 2 </w:t>
            </w:r>
            <w:r w:rsidRPr="00E63982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E63982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E63982">
              <w:rPr>
                <w:rFonts w:ascii="Times New Roman" w:eastAsia="Times New Roman" w:hAnsi="Times New Roman"/>
                <w:sz w:val="24"/>
                <w:szCs w:val="24"/>
              </w:rPr>
              <w:t>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B" w:rsidRPr="00E63982" w:rsidRDefault="008F721B" w:rsidP="008F7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Задача 3 «Обеспечение правопорядка на территории Кувшиновского района Тверской области»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B" w:rsidRPr="00E63982" w:rsidRDefault="008F721B" w:rsidP="00711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1645,0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82">
              <w:rPr>
                <w:rFonts w:ascii="Times New Roman" w:hAnsi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2935,0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721B" w:rsidRPr="00E63982" w:rsidRDefault="008F721B" w:rsidP="0071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82">
              <w:rPr>
                <w:rFonts w:ascii="Times New Roman" w:hAnsi="Times New Roman"/>
                <w:sz w:val="24"/>
                <w:szCs w:val="24"/>
              </w:rPr>
              <w:t>3335,0</w:t>
            </w:r>
          </w:p>
        </w:tc>
      </w:tr>
    </w:tbl>
    <w:p w:rsidR="00123DC0" w:rsidRPr="00770363" w:rsidRDefault="00123DC0" w:rsidP="00770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F0D" w:rsidRPr="00E63982" w:rsidRDefault="00E63982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Приложение </w:t>
      </w:r>
      <w:r w:rsidR="00F90F0D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 (</w:t>
      </w:r>
      <w:r w:rsidR="008F721B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</w:t>
      </w:r>
      <w:r w:rsidR="00F90F0D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C5C9C" w:rsidRPr="00E63982" w:rsidRDefault="000C5C9C" w:rsidP="00E639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98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6398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</w:t>
      </w:r>
      <w:r w:rsidR="00E63982" w:rsidRPr="00E63982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  в</w:t>
      </w:r>
      <w:r w:rsidRPr="00E6398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63982" w:rsidRPr="00E63982">
        <w:rPr>
          <w:rFonts w:ascii="Times New Roman" w:hAnsi="Times New Roman" w:cs="Times New Roman"/>
          <w:sz w:val="28"/>
          <w:szCs w:val="28"/>
        </w:rPr>
        <w:t>«</w:t>
      </w:r>
      <w:r w:rsidRPr="00E63982">
        <w:rPr>
          <w:rFonts w:ascii="Times New Roman" w:hAnsi="Times New Roman" w:cs="Times New Roman"/>
          <w:sz w:val="28"/>
          <w:szCs w:val="28"/>
        </w:rPr>
        <w:t>Интернет</w:t>
      </w:r>
      <w:r w:rsidR="00E63982" w:rsidRPr="00E63982">
        <w:rPr>
          <w:rFonts w:ascii="Times New Roman" w:hAnsi="Times New Roman" w:cs="Times New Roman"/>
          <w:sz w:val="28"/>
          <w:szCs w:val="28"/>
        </w:rPr>
        <w:t>»</w:t>
      </w:r>
      <w:r w:rsidRPr="00E63982">
        <w:rPr>
          <w:rFonts w:ascii="Times New Roman" w:hAnsi="Times New Roman" w:cs="Times New Roman"/>
          <w:sz w:val="28"/>
          <w:szCs w:val="28"/>
        </w:rPr>
        <w:t>.</w:t>
      </w:r>
    </w:p>
    <w:p w:rsidR="009036D2" w:rsidRPr="00E63982" w:rsidRDefault="009036D2" w:rsidP="009036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</w:t>
      </w:r>
      <w:r w:rsidR="00924EB1"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E6398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1807D8" w:rsidRDefault="001807D8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7D8" w:rsidRDefault="001807D8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07D8" w:rsidSect="00924EB1">
          <w:pgSz w:w="11906" w:h="16838" w:code="9"/>
          <w:pgMar w:top="1134" w:right="425" w:bottom="567" w:left="1134" w:header="709" w:footer="709" w:gutter="0"/>
          <w:cols w:space="708"/>
          <w:docGrid w:linePitch="360"/>
        </w:sectPr>
      </w:pPr>
    </w:p>
    <w:p w:rsidR="001807D8" w:rsidRPr="00E63982" w:rsidRDefault="001807D8" w:rsidP="00E6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268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127"/>
        <w:gridCol w:w="16"/>
        <w:gridCol w:w="95"/>
        <w:gridCol w:w="46"/>
        <w:gridCol w:w="127"/>
        <w:gridCol w:w="15"/>
        <w:gridCol w:w="141"/>
        <w:gridCol w:w="66"/>
        <w:gridCol w:w="62"/>
        <w:gridCol w:w="15"/>
        <w:gridCol w:w="283"/>
        <w:gridCol w:w="35"/>
        <w:gridCol w:w="249"/>
        <w:gridCol w:w="146"/>
        <w:gridCol w:w="137"/>
        <w:gridCol w:w="258"/>
        <w:gridCol w:w="26"/>
        <w:gridCol w:w="147"/>
        <w:gridCol w:w="136"/>
        <w:gridCol w:w="86"/>
        <w:gridCol w:w="61"/>
        <w:gridCol w:w="137"/>
        <w:gridCol w:w="86"/>
        <w:gridCol w:w="61"/>
        <w:gridCol w:w="136"/>
        <w:gridCol w:w="87"/>
        <w:gridCol w:w="60"/>
        <w:gridCol w:w="137"/>
        <w:gridCol w:w="87"/>
        <w:gridCol w:w="60"/>
        <w:gridCol w:w="136"/>
        <w:gridCol w:w="147"/>
        <w:gridCol w:w="137"/>
        <w:gridCol w:w="147"/>
        <w:gridCol w:w="136"/>
        <w:gridCol w:w="143"/>
        <w:gridCol w:w="146"/>
        <w:gridCol w:w="138"/>
        <w:gridCol w:w="146"/>
        <w:gridCol w:w="137"/>
        <w:gridCol w:w="147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12"/>
        <w:gridCol w:w="567"/>
        <w:gridCol w:w="567"/>
        <w:gridCol w:w="142"/>
        <w:gridCol w:w="851"/>
        <w:gridCol w:w="850"/>
        <w:gridCol w:w="851"/>
        <w:gridCol w:w="565"/>
        <w:gridCol w:w="646"/>
        <w:gridCol w:w="10337"/>
      </w:tblGrid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994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6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9" w:type="dxa"/>
            <w:gridSpan w:val="5"/>
            <w:shd w:val="clear" w:color="000000" w:fill="FFFFFF"/>
            <w:noWrap/>
            <w:hideMark/>
          </w:tcPr>
          <w:p w:rsidR="001807D8" w:rsidRPr="00BD2342" w:rsidRDefault="001807D8" w:rsidP="0049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1807D8" w:rsidRPr="00BD2342" w:rsidRDefault="001807D8" w:rsidP="0049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 программе Совершенствование гражданской обороны, защиты населения и территорий от чрезвычайных ситуаций и охраны окружающей среды муниципального образования «Кувшиновский район»</w:t>
            </w:r>
          </w:p>
          <w:p w:rsidR="001807D8" w:rsidRPr="00BD2342" w:rsidRDefault="001807D8" w:rsidP="0049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994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4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807D8" w:rsidRPr="00B2433B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6" w:type="dxa"/>
            <w:gridSpan w:val="3"/>
            <w:shd w:val="clear" w:color="000000" w:fill="FFFFFF"/>
            <w:noWrap/>
            <w:vAlign w:val="bottom"/>
            <w:hideMark/>
          </w:tcPr>
          <w:p w:rsidR="001807D8" w:rsidRPr="00B2433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9" w:type="dxa"/>
            <w:gridSpan w:val="5"/>
            <w:shd w:val="clear" w:color="000000" w:fill="FFFFFF"/>
            <w:noWrap/>
            <w:hideMark/>
          </w:tcPr>
          <w:p w:rsidR="001807D8" w:rsidRPr="00BD2342" w:rsidRDefault="001807D8" w:rsidP="0049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7D8" w:rsidRPr="00BD2342" w:rsidTr="001807D8">
        <w:trPr>
          <w:gridAfter w:val="1"/>
          <w:wAfter w:w="10337" w:type="dxa"/>
          <w:trHeight w:val="375"/>
        </w:trPr>
        <w:tc>
          <w:tcPr>
            <w:tcW w:w="978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  муниципальной   программы  муниципального образования  "Кувшиновский район" Тверской области</w:t>
            </w:r>
          </w:p>
        </w:tc>
      </w:tr>
      <w:tr w:rsidR="001807D8" w:rsidRPr="00BD2342" w:rsidTr="001807D8">
        <w:trPr>
          <w:gridAfter w:val="1"/>
          <w:wAfter w:w="10337" w:type="dxa"/>
          <w:trHeight w:val="315"/>
        </w:trPr>
        <w:tc>
          <w:tcPr>
            <w:tcW w:w="978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«Совершенствование  гражданской  обороны, защиты населения и территорий от чрезвычайных ситуаций, охраны  окружающей  среды муниципального образования  Кувшиновский район на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годы»</w:t>
            </w:r>
          </w:p>
        </w:tc>
      </w:tr>
      <w:tr w:rsidR="001807D8" w:rsidRPr="00BD2342" w:rsidTr="001807D8">
        <w:trPr>
          <w:gridAfter w:val="1"/>
          <w:wAfter w:w="10337" w:type="dxa"/>
          <w:trHeight w:val="375"/>
        </w:trPr>
        <w:tc>
          <w:tcPr>
            <w:tcW w:w="978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1807D8" w:rsidRPr="00BD2342" w:rsidTr="001807D8">
        <w:trPr>
          <w:gridAfter w:val="1"/>
          <w:wAfter w:w="10337" w:type="dxa"/>
          <w:trHeight w:val="375"/>
        </w:trPr>
        <w:tc>
          <w:tcPr>
            <w:tcW w:w="978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муниципальной  программы  муниципального образования "Кувшиновский район" Тверской области – </w:t>
            </w:r>
          </w:p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Кувшиновского района</w:t>
            </w:r>
          </w:p>
        </w:tc>
      </w:tr>
      <w:tr w:rsidR="001807D8" w:rsidRPr="00BD2342" w:rsidTr="001807D8">
        <w:trPr>
          <w:trHeight w:val="390"/>
        </w:trPr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2944" w:type="dxa"/>
            <w:gridSpan w:val="32"/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D23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</w:tr>
      <w:tr w:rsidR="001807D8" w:rsidRPr="00BD2342" w:rsidTr="001807D8">
        <w:trPr>
          <w:gridAfter w:val="1"/>
          <w:wAfter w:w="10337" w:type="dxa"/>
          <w:trHeight w:val="315"/>
        </w:trPr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7" w:type="dxa"/>
            <w:gridSpan w:val="31"/>
            <w:shd w:val="clear" w:color="000000" w:fill="FFFFFF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муниципального образования "Кувшиновский район" Тверской области</w:t>
            </w:r>
          </w:p>
        </w:tc>
      </w:tr>
      <w:tr w:rsidR="001807D8" w:rsidRPr="00BD2342" w:rsidTr="001807D8">
        <w:trPr>
          <w:gridAfter w:val="1"/>
          <w:wAfter w:w="10337" w:type="dxa"/>
          <w:trHeight w:val="315"/>
        </w:trPr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7" w:type="dxa"/>
            <w:gridSpan w:val="31"/>
            <w:shd w:val="clear" w:color="000000" w:fill="FFFFFF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муниципального образования  "Кувшиновский район" Тверской области </w:t>
            </w:r>
          </w:p>
        </w:tc>
      </w:tr>
      <w:tr w:rsidR="001807D8" w:rsidRPr="00BD2342" w:rsidTr="001807D8">
        <w:trPr>
          <w:gridAfter w:val="2"/>
          <w:wAfter w:w="10983" w:type="dxa"/>
          <w:trHeight w:val="374"/>
        </w:trPr>
        <w:tc>
          <w:tcPr>
            <w:tcW w:w="53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9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807D8" w:rsidRPr="00BD2342" w:rsidTr="001807D8">
        <w:trPr>
          <w:gridAfter w:val="2"/>
          <w:wAfter w:w="10983" w:type="dxa"/>
          <w:trHeight w:val="300"/>
        </w:trPr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97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9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7D8" w:rsidRPr="00BD2342" w:rsidTr="001807D8">
        <w:trPr>
          <w:gridAfter w:val="2"/>
          <w:wAfter w:w="10983" w:type="dxa"/>
          <w:trHeight w:val="495"/>
        </w:trPr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5" w:right="-108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 </w:t>
            </w:r>
          </w:p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</w:t>
            </w:r>
          </w:p>
        </w:tc>
      </w:tr>
      <w:tr w:rsidR="001807D8" w:rsidRPr="00BD2342" w:rsidTr="001807D8">
        <w:trPr>
          <w:gridAfter w:val="2"/>
          <w:wAfter w:w="10983" w:type="dxa"/>
          <w:trHeight w:val="1957"/>
        </w:trPr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BD2342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1807D8" w:rsidRPr="00BD2342" w:rsidTr="001807D8">
        <w:trPr>
          <w:gridAfter w:val="2"/>
          <w:wAfter w:w="10983" w:type="dxa"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6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1310,2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6751,5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07D8" w:rsidRPr="00BD2342" w:rsidTr="001807D8">
        <w:trPr>
          <w:gridAfter w:val="2"/>
          <w:wAfter w:w="10983" w:type="dxa"/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7D8" w:rsidRPr="002B1745" w:rsidRDefault="001807D8" w:rsidP="00495F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"Увеличение критериев оценки готовности 1униципального образования «Кувшиновский район» по вопросам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гражданской обороны (готов/не готов)"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(готов/не готов)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 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«Кувшиновский район»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"Индивидуальный риск"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готовности администрации и служб Кувшиновского района к реагированию на угрозу и возникновение ЧС, а также эффективности взаимодействия привлекаемых сил и сре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их совместных действиях по предупреждению и ликвидации ЧС».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погибших в результате чрезвычайной ситуации на территории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45693A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«Организация мероприятий в области  комплексной безопасности и жизнедеятельности населения»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3335,0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адача 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и осуществление мероприятий по гражданской обороне в МО «Кувшиновский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задачи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"Рост общего уровня обеспеченности муниципального образования «Кувшиновский район» материальным и инженерно-техническим имуществом гражданской обороны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"Создание, обновление и пополнение материальных ресурсов, запасов материально-технических, медицинских и иных средств  индивидуальной защиты населения в  целях гражданской обороны и ликвидации ЧС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приобретенных средств 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подпрограммы 1.00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заседаний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подготовки и содержания в готовности необходимых сил и сре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2935,0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"Укомплектованность резерва материальных ресурсов для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на территории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Кувшиновского муниципального района к реагированию на чрезвычайные ситуации"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2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погибших и пострадавших в результате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"Административное мероприятие «Подготовка руководителей спасательных служб и НАСФ»"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совещаний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2.003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Текущий ремонт и техническое содержание ГТС, уборка территории гидротехнических сооружений»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«Общий уровень снижения рисков возникновения чрезвычайной ситуации на ГТС»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1F69EE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2.004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преддекларационного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обследования ГТС»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1F69EE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обследований»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обслед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3 </w:t>
            </w:r>
            <w:r w:rsidRPr="00672F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правопорядка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территории Кувшиновского района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672F6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«Снижение количества преступлений»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672F6B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подпрограммы 3.001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«Создание народной дружины для обеспечения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AD2C6A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Процент роста количества пресеченных народной дружиной совместно с правоохранительными органами правонарушений»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AD2C6A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3.002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охраны общественного порядка в период организации 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AD2C6A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«Количество рейдов»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AD2C6A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2 </w:t>
            </w:r>
            <w:r w:rsidRPr="00AD2C6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проведенных совещаний»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«Функционирование и развитие МКУ «ЕДДС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1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эффективного осуществления своих полномочий МКУ «Единая дежурно-диспетчерская служба 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</w:t>
            </w: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</w:p>
          <w:p w:rsidR="001807D8" w:rsidRPr="008722C9" w:rsidRDefault="001807D8" w:rsidP="00495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МКУ "Единая дежурно-диспетчерская служба"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</w:p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ероприятие  подпрограммы 1.002</w:t>
            </w:r>
          </w:p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«Уменьшению 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 реагирования органов управления всех уровней</w:t>
            </w:r>
            <w:proofErr w:type="gram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возникновении (угрозе) чрезвычайной ситуации»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 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 «</w:t>
            </w:r>
            <w:r w:rsidRPr="008722C9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проверок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овышение эффективности взаимодействия привлекаемых сил и сре</w:t>
            </w:r>
            <w:proofErr w:type="gram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 подпрограммы 2.002 </w:t>
            </w:r>
          </w:p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«Организация и проведение тренировок </w:t>
            </w: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 вопросам взаимодействия с диспетчерами МКУ Единой дежурно-диспетчерской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Кол-во трен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ировок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 «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своевременного информирования и координирования </w:t>
            </w:r>
            <w:proofErr w:type="gram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всех звеньев управления </w:t>
            </w:r>
            <w:r w:rsidRPr="008722C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государственной системы предупреждения</w:t>
            </w:r>
            <w:proofErr w:type="gramEnd"/>
            <w:r w:rsidRPr="008722C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и ликвидации чрезвычайных ситуаций, расположенных на территории 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экстремизма, а также комплексные меры противодействия злоупотреблению наркотическими средствами, психотропными веществами и их незаконному обороту в Кувшиновском районе».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"Предупреждение правонарушений связанных  с наркотиками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преступлений, совершенных в связи с употреблением наркотических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семинаров в образовательных учреждениях всех типов и видов по вопросам профилактики и борьбы с незаконным оборотом и употреблением наркотиков, пьянством и алкоголизмом"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подпрограммы 1.002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 целях ранней профилактики наркомании, предупреждение правонарушений, связанных с наркотиками, организовать совместное проведение профилактических мероприятий и рейдов в местах досуга и концентрации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мероприятий и рейдов"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"Совместно организовать цикл публикаций, выступлений в образовательных учреждениях по пропаганде патриотизма, здорового образа жизни подростков и молодежи, их ориентации на духовные ценности, по проблемам подростковой преступности, наркомании, токсикомании среди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молодежи, дорожно-транспортного травматизма"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публикаций в течение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"Предотвращение возможных террористических актов, недопущение межнациональных конфликтов, обеспечение антитеррористической защищенности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"Удельный вес школьников и студентов, охваченных профилактическими мероприятиями</w:t>
            </w:r>
            <w:proofErr w:type="gram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информирования граждан о действиях при возникновении угрозы террористических актов в местах их массового пребывания"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проинформированных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"Совместная организация и проведение мероприятий с несовершеннолетними, состоящими на учете в инспекции по делам несовершеннолетних ОВД по </w:t>
            </w:r>
            <w:proofErr w:type="spellStart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Кувшиновскому</w:t>
            </w:r>
            <w:proofErr w:type="spellEnd"/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району (праздники, спортивные соревнования, фестивали и т.п.)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подпрограммы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охраны правопорядка на дискотеках, в парках, общественных местах сотрудниками полиции"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 мероприятие подпрограммы 2.004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ежемесячного мониторинга в целях изучения противодействия проявлениям политического и религиозного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экстремизма  и терроризма"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2018 </w:t>
            </w:r>
          </w:p>
        </w:tc>
      </w:tr>
      <w:tr w:rsidR="001807D8" w:rsidRPr="00BD2342" w:rsidTr="001807D8">
        <w:trPr>
          <w:gridAfter w:val="2"/>
          <w:wAfter w:w="10983" w:type="dxa"/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" Количество заседаний  антитеррористической комиссии Кувшиновского района по проведению мониторинга"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министративное мероприятие 2.005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регулярных проверок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</w:t>
            </w: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укрепленности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, а также состояния инженерных коммуникаций, подвальных, чердачных и подсобных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"Кол-во проверок  зданий"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 3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   "Повышение эффективности обучения населения мерам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07D8" w:rsidRPr="008722C9" w:rsidRDefault="001807D8" w:rsidP="00495F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задачи подпрограммы 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"Доля муниципальных учреждений, охваченных мероприятиями по предупреждению угроз терроризма и экстремизма в Кувшиновском районе».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 мероприятие 3.001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"Проведение совещаний  с заместителями главы района, руководителями структурных подразделений, главами городского и сельских поселений мерам безопасности"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3.002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заседаний районной антитеррористической комиссии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 Количество заседаний  антитеррористической комиссии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цикла тематических материалов в СМИ Кувшиновского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граждан".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Размещение в СМИ тематических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3.004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заседаний антитеррористической комиссии Кувшиновского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3.005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актов".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1807D8" w:rsidRPr="00BD2342" w:rsidTr="001807D8">
        <w:trPr>
          <w:gridAfter w:val="2"/>
          <w:wAfter w:w="10983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8" w:rsidRPr="002B1745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агитационных материалов размещенных в местах массового пребывания.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7D8" w:rsidRPr="008722C9" w:rsidRDefault="001807D8" w:rsidP="004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1807D8" w:rsidRPr="00CA2A46" w:rsidRDefault="001807D8" w:rsidP="001807D8">
      <w:pPr>
        <w:rPr>
          <w:rFonts w:ascii="Times New Roman" w:hAnsi="Times New Roman" w:cs="Times New Roman"/>
          <w:sz w:val="24"/>
          <w:szCs w:val="24"/>
        </w:rPr>
      </w:pPr>
    </w:p>
    <w:p w:rsidR="00464064" w:rsidRPr="008F721B" w:rsidRDefault="00464064" w:rsidP="00464064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4064" w:rsidRPr="008F721B" w:rsidSect="001807D8">
      <w:pgSz w:w="16838" w:h="11906" w:orient="landscape" w:code="9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2A46"/>
    <w:rsid w:val="0000020D"/>
    <w:rsid w:val="000758CD"/>
    <w:rsid w:val="000C5C9C"/>
    <w:rsid w:val="00116DB1"/>
    <w:rsid w:val="00123DC0"/>
    <w:rsid w:val="00131784"/>
    <w:rsid w:val="001807D8"/>
    <w:rsid w:val="001876DD"/>
    <w:rsid w:val="001A627C"/>
    <w:rsid w:val="001C10F4"/>
    <w:rsid w:val="001C68BD"/>
    <w:rsid w:val="00214690"/>
    <w:rsid w:val="0025390E"/>
    <w:rsid w:val="003246A1"/>
    <w:rsid w:val="00343813"/>
    <w:rsid w:val="00386CD0"/>
    <w:rsid w:val="003D0283"/>
    <w:rsid w:val="00421754"/>
    <w:rsid w:val="00464064"/>
    <w:rsid w:val="004A0D2F"/>
    <w:rsid w:val="004A363F"/>
    <w:rsid w:val="004D2D03"/>
    <w:rsid w:val="004D6D69"/>
    <w:rsid w:val="00585883"/>
    <w:rsid w:val="0059086B"/>
    <w:rsid w:val="005D02A2"/>
    <w:rsid w:val="00604792"/>
    <w:rsid w:val="00691298"/>
    <w:rsid w:val="006962B5"/>
    <w:rsid w:val="006965E3"/>
    <w:rsid w:val="006B77E4"/>
    <w:rsid w:val="00706FBE"/>
    <w:rsid w:val="007174DA"/>
    <w:rsid w:val="00770363"/>
    <w:rsid w:val="007A6CD8"/>
    <w:rsid w:val="007E6491"/>
    <w:rsid w:val="008219F9"/>
    <w:rsid w:val="008443A8"/>
    <w:rsid w:val="008544DA"/>
    <w:rsid w:val="00862A5D"/>
    <w:rsid w:val="00891C53"/>
    <w:rsid w:val="008D5D09"/>
    <w:rsid w:val="008E3F63"/>
    <w:rsid w:val="008F5F6C"/>
    <w:rsid w:val="008F721B"/>
    <w:rsid w:val="009036D2"/>
    <w:rsid w:val="00924EB1"/>
    <w:rsid w:val="00955729"/>
    <w:rsid w:val="009B27F3"/>
    <w:rsid w:val="009D38CA"/>
    <w:rsid w:val="009E2467"/>
    <w:rsid w:val="00A4552C"/>
    <w:rsid w:val="00A45A63"/>
    <w:rsid w:val="00A52CEF"/>
    <w:rsid w:val="00A841D7"/>
    <w:rsid w:val="00AB1D23"/>
    <w:rsid w:val="00B37205"/>
    <w:rsid w:val="00B62A9C"/>
    <w:rsid w:val="00B76A7C"/>
    <w:rsid w:val="00BC7925"/>
    <w:rsid w:val="00BF107A"/>
    <w:rsid w:val="00C02B11"/>
    <w:rsid w:val="00C0507B"/>
    <w:rsid w:val="00C525F1"/>
    <w:rsid w:val="00C705A7"/>
    <w:rsid w:val="00C93F3F"/>
    <w:rsid w:val="00CA2A46"/>
    <w:rsid w:val="00CB3BEC"/>
    <w:rsid w:val="00CC3778"/>
    <w:rsid w:val="00CC6F60"/>
    <w:rsid w:val="00D07CE4"/>
    <w:rsid w:val="00D11AB5"/>
    <w:rsid w:val="00DC4B24"/>
    <w:rsid w:val="00DD4C2B"/>
    <w:rsid w:val="00E3770D"/>
    <w:rsid w:val="00E52343"/>
    <w:rsid w:val="00E63982"/>
    <w:rsid w:val="00EC7F30"/>
    <w:rsid w:val="00EF3601"/>
    <w:rsid w:val="00EF5F3D"/>
    <w:rsid w:val="00EF60B9"/>
    <w:rsid w:val="00F243FE"/>
    <w:rsid w:val="00F30677"/>
    <w:rsid w:val="00F5209B"/>
    <w:rsid w:val="00F57262"/>
    <w:rsid w:val="00F90F0D"/>
    <w:rsid w:val="00FB31D8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  <w:style w:type="paragraph" w:styleId="ac">
    <w:name w:val="Body Text"/>
    <w:basedOn w:val="a"/>
    <w:link w:val="ad"/>
    <w:uiPriority w:val="99"/>
    <w:unhideWhenUsed/>
    <w:rsid w:val="00F52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5209B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F5209B"/>
  </w:style>
  <w:style w:type="character" w:styleId="ae">
    <w:name w:val="Hyperlink"/>
    <w:basedOn w:val="a0"/>
    <w:uiPriority w:val="99"/>
    <w:semiHidden/>
    <w:unhideWhenUsed/>
    <w:rsid w:val="00F5209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0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D926-1B1F-42D7-95B4-2C78A1AA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1</cp:lastModifiedBy>
  <cp:revision>11</cp:revision>
  <cp:lastPrinted>2018-01-18T10:42:00Z</cp:lastPrinted>
  <dcterms:created xsi:type="dcterms:W3CDTF">2018-01-10T11:30:00Z</dcterms:created>
  <dcterms:modified xsi:type="dcterms:W3CDTF">2018-01-18T10:59:00Z</dcterms:modified>
</cp:coreProperties>
</file>