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6A4014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  <w:r w:rsidR="000F3A6D">
              <w:rPr>
                <w:rFonts w:ascii="Times New Roman" w:eastAsia="Calibri" w:hAnsi="Times New Roman" w:cs="Times New Roman"/>
                <w:sz w:val="28"/>
                <w:szCs w:val="28"/>
              </w:rPr>
              <w:t>10.2022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0F3A6D" w:rsidRDefault="003C25A3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6582" w:rsidRDefault="00786582" w:rsidP="007865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Порядка организации работы по осуществлению персонифицированного учета и персонифицированного </w:t>
      </w:r>
      <w:proofErr w:type="gramStart"/>
      <w:r w:rsidRPr="00786582">
        <w:rPr>
          <w:rFonts w:ascii="Times New Roman" w:eastAsia="Times New Roman" w:hAnsi="Times New Roman" w:cs="Times New Roman"/>
          <w:sz w:val="28"/>
          <w:szCs w:val="28"/>
        </w:rPr>
        <w:t>финансирования  дополнительного</w:t>
      </w:r>
      <w:proofErr w:type="gramEnd"/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детей в </w:t>
      </w:r>
      <w:r w:rsidRPr="007865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муниципальном образовании  </w:t>
      </w:r>
      <w:proofErr w:type="spellStart"/>
      <w:r w:rsidRPr="00786582">
        <w:rPr>
          <w:rFonts w:ascii="Times New Roman" w:eastAsia="Times New Roman" w:hAnsi="Times New Roman" w:cs="Times New Roman"/>
          <w:spacing w:val="2"/>
          <w:sz w:val="28"/>
          <w:szCs w:val="28"/>
        </w:rPr>
        <w:t>Кувшиновский</w:t>
      </w:r>
      <w:proofErr w:type="spellEnd"/>
      <w:r w:rsidRPr="007865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муниципальный район</w:t>
      </w: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</w:p>
    <w:p w:rsidR="00786582" w:rsidRPr="00786582" w:rsidRDefault="00786582" w:rsidP="007865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582" w:rsidRPr="00786582" w:rsidRDefault="00786582" w:rsidP="00786582">
      <w:pPr>
        <w:spacing w:before="120" w:after="0" w:line="240" w:lineRule="auto"/>
        <w:ind w:right="6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786582">
        <w:rPr>
          <w:rFonts w:ascii="Times New Roman" w:eastAsia="Times New Roman" w:hAnsi="Times New Roman" w:cs="Times New Roman"/>
          <w:sz w:val="28"/>
          <w:szCs w:val="24"/>
        </w:rPr>
        <w:t xml:space="preserve">распоряжения Правительства Тверской области от 25.08.2022 № 886-рп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</w:t>
      </w:r>
      <w:r w:rsidRPr="00786582">
        <w:rPr>
          <w:rFonts w:ascii="Times New Roman" w:eastAsia="Times New Roman" w:hAnsi="Times New Roman" w:cs="Times New Roman"/>
          <w:sz w:val="28"/>
          <w:szCs w:val="24"/>
        </w:rPr>
        <w:t>«О внедрении системы персонифицированного учета и персонифицированного финансирования дополнительного образования детей в Тверской области»</w:t>
      </w:r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приказа </w:t>
      </w:r>
      <w:r w:rsidRPr="00786582">
        <w:rPr>
          <w:rFonts w:ascii="Times New Roman" w:eastAsia="Times New Roman" w:hAnsi="Times New Roman" w:cs="Times New Roman"/>
          <w:sz w:val="28"/>
          <w:szCs w:val="24"/>
        </w:rPr>
        <w:t>Министерства образования Тверской области</w:t>
      </w:r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06.09.2022 № 906/ПК «Об утверждении</w:t>
      </w: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Порядка организации работы по осуществлению персонифицированного учета и персонифицированного финансирования  дополнительного образования детей в Тверской области»</w:t>
      </w:r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Pr="00786582">
        <w:rPr>
          <w:rFonts w:ascii="Times New Roman" w:eastAsia="Times New Roman" w:hAnsi="Times New Roman" w:cs="Times New Roman"/>
          <w:spacing w:val="2"/>
          <w:sz w:val="28"/>
          <w:szCs w:val="28"/>
        </w:rPr>
        <w:t>Кувшиновский</w:t>
      </w:r>
      <w:proofErr w:type="spellEnd"/>
      <w:r w:rsidRPr="007865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муниципальный район</w:t>
      </w:r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E4217" w:rsidRDefault="000E4217" w:rsidP="00F0172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F0172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1AC5" w:rsidRPr="00301AC5" w:rsidRDefault="00301AC5" w:rsidP="00F0172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582" w:rsidRPr="00786582" w:rsidRDefault="00786582" w:rsidP="004D1AAD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внедрение на территории </w:t>
      </w:r>
      <w:proofErr w:type="spellStart"/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системы персонифицированного учета и персонифицированного финансирования дополнительного образования детей. </w:t>
      </w:r>
    </w:p>
    <w:p w:rsidR="00786582" w:rsidRPr="00786582" w:rsidRDefault="00786582" w:rsidP="004D1AAD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786582">
        <w:rPr>
          <w:rFonts w:ascii="Times New Roman" w:eastAsia="Times New Roman" w:hAnsi="Times New Roman" w:cs="Times New Roman"/>
          <w:sz w:val="28"/>
          <w:szCs w:val="28"/>
        </w:rPr>
        <w:t>Порядок организации работы по осуществлению персонифицированного учета и персо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нифицированного финансирования </w:t>
      </w: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детей в </w:t>
      </w:r>
      <w:r w:rsidRPr="007865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муниципальном образовании </w:t>
      </w:r>
      <w:proofErr w:type="spellStart"/>
      <w:r w:rsidRPr="00786582">
        <w:rPr>
          <w:rFonts w:ascii="Times New Roman" w:eastAsia="Times New Roman" w:hAnsi="Times New Roman" w:cs="Times New Roman"/>
          <w:spacing w:val="2"/>
          <w:sz w:val="28"/>
          <w:szCs w:val="28"/>
        </w:rPr>
        <w:t>Кувшиновский</w:t>
      </w:r>
      <w:proofErr w:type="spellEnd"/>
      <w:r w:rsidRPr="007865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муниципальный район</w:t>
      </w: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786582" w:rsidRPr="00786582" w:rsidRDefault="00786582" w:rsidP="004D1AAD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(приложение № 2).</w:t>
      </w:r>
    </w:p>
    <w:p w:rsidR="00786582" w:rsidRPr="00786582" w:rsidRDefault="00786582" w:rsidP="004D1AAD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Муниципальному учреждению </w:t>
      </w:r>
      <w:proofErr w:type="spellStart"/>
      <w:r w:rsidRPr="00786582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районный отдел образования </w:t>
      </w:r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внедрение системы персонифицированного учета и персонифицированного финансирования дополнительного образования детей в муниципальных организациях, реализующих дополнительные общеобразовательные программы.</w:t>
      </w:r>
    </w:p>
    <w:p w:rsidR="00786582" w:rsidRPr="00786582" w:rsidRDefault="00786582" w:rsidP="004D1AAD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 опорному центру на базе муниципального бюджетного учреждения дополнительного образования «Детская музыкальная школа» обеспечить взаимодействие с оператором персонифицированного финансирования Тверской области, содействовать информированию о системе персонифицированного учета и персонифицированного финансирования дополнительного образования детей, организационному и методическому сопровождению внедрения системы персонифицированного учета и персонифицированного финансирования дополнительного образования детей.</w:t>
      </w:r>
    </w:p>
    <w:p w:rsidR="00194CAB" w:rsidRPr="00194CAB" w:rsidRDefault="00194CAB" w:rsidP="004D1AA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A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общественно-политической районной газете «Знамя» и размещению на официальном сайте администрации </w:t>
      </w:r>
      <w:proofErr w:type="spellStart"/>
      <w:r w:rsidRPr="00194CAB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194CAB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«Интернет».</w:t>
      </w:r>
    </w:p>
    <w:p w:rsidR="00786582" w:rsidRPr="00786582" w:rsidRDefault="00786582" w:rsidP="004D1AAD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1 сентября 2022 года.</w:t>
      </w:r>
    </w:p>
    <w:p w:rsidR="00786582" w:rsidRPr="00786582" w:rsidRDefault="00786582" w:rsidP="004D1AAD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Pr="0078658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60D93">
        <w:rPr>
          <w:rFonts w:ascii="Times New Roman" w:eastAsia="Times New Roman" w:hAnsi="Times New Roman" w:cs="Times New Roman"/>
          <w:sz w:val="28"/>
          <w:szCs w:val="28"/>
        </w:rPr>
        <w:t>аместителя главы а</w:t>
      </w: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786582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786582">
        <w:rPr>
          <w:rFonts w:ascii="Times New Roman" w:eastAsia="Times New Roman" w:hAnsi="Times New Roman" w:cs="Times New Roman"/>
          <w:sz w:val="28"/>
          <w:szCs w:val="28"/>
        </w:rPr>
        <w:t>Дыдину</w:t>
      </w:r>
      <w:proofErr w:type="spellEnd"/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М.М.</w:t>
      </w:r>
    </w:p>
    <w:p w:rsidR="0092393E" w:rsidRDefault="0092393E" w:rsidP="004D1AA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DD2336" w:rsidRDefault="00DD2336" w:rsidP="00DB5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F64" w:rsidRDefault="00C13F64" w:rsidP="00DB5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DB5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030FB9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030FB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DB5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935201" w:rsidP="00935201">
      <w:pPr>
        <w:rPr>
          <w:rFonts w:ascii="Times New Roman" w:hAnsi="Times New Roman" w:cs="Times New Roman"/>
          <w:sz w:val="28"/>
          <w:szCs w:val="28"/>
        </w:rPr>
      </w:pPr>
    </w:p>
    <w:p w:rsidR="006C1806" w:rsidRPr="00935201" w:rsidRDefault="006C1806" w:rsidP="00935201">
      <w:pPr>
        <w:rPr>
          <w:rFonts w:ascii="Times New Roman" w:hAnsi="Times New Roman" w:cs="Times New Roman"/>
          <w:sz w:val="28"/>
          <w:szCs w:val="28"/>
        </w:rPr>
        <w:sectPr w:rsidR="006C1806" w:rsidRPr="00935201" w:rsidSect="00F0172D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F0172D" w:rsidRPr="000E4217" w:rsidRDefault="00F0172D" w:rsidP="00F017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78658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E421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F0172D" w:rsidRPr="000E4217" w:rsidRDefault="00F0172D" w:rsidP="00F017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</w:t>
      </w:r>
    </w:p>
    <w:p w:rsidR="00F0172D" w:rsidRPr="000E4217" w:rsidRDefault="00F0172D" w:rsidP="00F017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F0172D" w:rsidRPr="000E4217" w:rsidRDefault="00F0172D" w:rsidP="00F017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4217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proofErr w:type="spellEnd"/>
      <w:r w:rsidRPr="000E421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F0172D" w:rsidRPr="000E4217" w:rsidRDefault="003C25A3" w:rsidP="00F017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31.10.2022 № 350</w:t>
      </w:r>
    </w:p>
    <w:p w:rsidR="000E4217" w:rsidRPr="000E4217" w:rsidRDefault="000E4217" w:rsidP="00BF4A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4A1B" w:rsidRPr="00786582" w:rsidRDefault="00BF4A1B" w:rsidP="00BF4A1B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86582" w:rsidRPr="00786582" w:rsidRDefault="00786582" w:rsidP="00BF4A1B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организации работы по осуществлению персонифицированного учета и персонифицированного </w:t>
      </w:r>
      <w:proofErr w:type="gramStart"/>
      <w:r w:rsidRPr="0078658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финансирования  дополнительного</w:t>
      </w:r>
      <w:proofErr w:type="gramEnd"/>
      <w:r w:rsidRPr="007865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 детей в </w:t>
      </w:r>
      <w:proofErr w:type="spellStart"/>
      <w:r w:rsidRPr="007865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Кувшиновском</w:t>
      </w:r>
      <w:proofErr w:type="spellEnd"/>
      <w:r w:rsidRPr="007865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муниципальном районе</w:t>
      </w:r>
      <w:r w:rsidRPr="007865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Тверской области</w:t>
      </w:r>
    </w:p>
    <w:p w:rsidR="00786582" w:rsidRPr="00786582" w:rsidRDefault="00786582" w:rsidP="00BF4A1B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6582" w:rsidRPr="00786582" w:rsidRDefault="00786582" w:rsidP="00E6783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работы по осуществлению персонифицированного учета и персонифицированного финансирования  дополнительного образования детей в муниципальном образовании </w:t>
      </w:r>
      <w:proofErr w:type="spellStart"/>
      <w:r w:rsidRPr="00786582">
        <w:rPr>
          <w:rFonts w:ascii="Times New Roman" w:eastAsia="Times New Roman" w:hAnsi="Times New Roman" w:cs="Times New Roman"/>
          <w:spacing w:val="2"/>
          <w:sz w:val="28"/>
          <w:szCs w:val="28"/>
        </w:rPr>
        <w:t>Кувшиновский</w:t>
      </w:r>
      <w:proofErr w:type="spellEnd"/>
      <w:r w:rsidRPr="007865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муниципальный район</w:t>
      </w: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(далее – Порядок) регулирует функционирование системы </w:t>
      </w:r>
      <w:r w:rsidRPr="00786582">
        <w:rPr>
          <w:rFonts w:ascii="Times New Roman" w:eastAsia="Times New Roman" w:hAnsi="Times New Roman" w:cs="Times New Roman"/>
          <w:sz w:val="28"/>
          <w:szCs w:val="24"/>
        </w:rPr>
        <w:t xml:space="preserve">персонифицированного учета и </w:t>
      </w: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</w:t>
      </w:r>
      <w:proofErr w:type="spellStart"/>
      <w:r w:rsidRPr="00786582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Тверской области с целью реализации </w:t>
      </w:r>
      <w:r w:rsidRPr="00786582">
        <w:rPr>
          <w:rFonts w:ascii="Times New Roman" w:eastAsia="Times New Roman" w:hAnsi="Times New Roman" w:cs="Times New Roman"/>
          <w:sz w:val="28"/>
          <w:szCs w:val="24"/>
        </w:rPr>
        <w:t>распоряжения Правительства Тверской области от 25.08.2022 № 886-рп «О внедрении системы персонифицированного учета и персонифицированного финансирования дополнительного образования детей в Тверской области»</w:t>
      </w:r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приказа </w:t>
      </w:r>
      <w:r w:rsidRPr="00786582">
        <w:rPr>
          <w:rFonts w:ascii="Times New Roman" w:eastAsia="Times New Roman" w:hAnsi="Times New Roman" w:cs="Times New Roman"/>
          <w:sz w:val="28"/>
          <w:szCs w:val="24"/>
        </w:rPr>
        <w:t>Министерства образования Тверской области</w:t>
      </w:r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06.09.2022 № 906/ПК «Об утверждении</w:t>
      </w: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Порядка организации работы по осуществлению персонифицированного учета и персонифицированного финансирования  дополнительного образования детей в Тверской области»</w:t>
      </w:r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региональный Порядок). </w:t>
      </w:r>
    </w:p>
    <w:p w:rsidR="00786582" w:rsidRPr="00786582" w:rsidRDefault="00786582" w:rsidP="00E6783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Pr="00786582">
        <w:rPr>
          <w:rFonts w:ascii="Times New Roman" w:eastAsia="Times New Roman" w:hAnsi="Times New Roman" w:cs="Times New Roman"/>
          <w:sz w:val="28"/>
          <w:szCs w:val="24"/>
        </w:rPr>
        <w:t xml:space="preserve">персонифицированного учета и </w:t>
      </w: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Тверской области на территории </w:t>
      </w:r>
      <w:proofErr w:type="spellStart"/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, для оплаты образовательных услуг дополнительного образования детей по реализации дополнительных общеобразовательных программ, реализуемым исполнителями образовательных услуг для обучающихся, проживающих на территории </w:t>
      </w:r>
      <w:proofErr w:type="spellStart"/>
      <w:r w:rsidRPr="00786582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области. Настоящие Правила используют понятия, предусмотренные региональным Порядком. </w:t>
      </w:r>
    </w:p>
    <w:p w:rsidR="00786582" w:rsidRPr="00786582" w:rsidRDefault="00786582" w:rsidP="00E6783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Сертификат дополнительного образования в муниципальном образовании </w:t>
      </w:r>
      <w:proofErr w:type="spellStart"/>
      <w:r w:rsidRPr="00786582">
        <w:rPr>
          <w:rFonts w:ascii="Times New Roman" w:eastAsia="Times New Roman" w:hAnsi="Times New Roman" w:cs="Times New Roman"/>
          <w:sz w:val="28"/>
          <w:szCs w:val="28"/>
        </w:rPr>
        <w:t>Кувшиновской</w:t>
      </w:r>
      <w:proofErr w:type="spellEnd"/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Тверской области обеспечивается за счет средств бюджета </w:t>
      </w:r>
      <w:proofErr w:type="spellStart"/>
      <w:r w:rsidRPr="00786582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786582" w:rsidRPr="00786582" w:rsidRDefault="00786582" w:rsidP="00E6783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Тверской области «</w:t>
      </w:r>
      <w:proofErr w:type="spellStart"/>
      <w:r w:rsidRPr="00786582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 дополнительного образования, число действующих сертификатов дополнительного образования, в том числе в разрезе отдельных категорий детей, </w:t>
      </w:r>
      <w:r w:rsidRPr="0078658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объем обеспечения сертификатов</w:t>
      </w: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</w:t>
      </w:r>
      <w:r w:rsidRPr="007865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и предоставляет данные сведения оператору персонифицированного финансирования Тверской области для фиксации в информационной системе. </w:t>
      </w:r>
    </w:p>
    <w:p w:rsidR="00786582" w:rsidRPr="00786582" w:rsidRDefault="00786582" w:rsidP="00E6783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вопросам, специально не урегулированным в настоящем Порядке, органы местного самоуправления муниципального образования, а также организации, находящиеся в их ведении, руководствуются региональным Порядком. </w:t>
      </w:r>
    </w:p>
    <w:p w:rsidR="00786582" w:rsidRPr="00786582" w:rsidRDefault="00786582" w:rsidP="00E6783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муниципальных образовательных услуг, 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бюджета </w:t>
      </w:r>
      <w:proofErr w:type="spellStart"/>
      <w:r w:rsidRPr="00786582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района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786582" w:rsidRPr="00786582" w:rsidRDefault="00786582" w:rsidP="00E6783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определяется как размер нормативных затрат, установленных администрацией муниципального образования </w:t>
      </w:r>
      <w:proofErr w:type="spellStart"/>
      <w:r w:rsidRPr="00786582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район,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786582" w:rsidRPr="00786582" w:rsidRDefault="00786582" w:rsidP="00E6783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муниципальными правовыми актами администрации </w:t>
      </w:r>
      <w:proofErr w:type="spellStart"/>
      <w:r w:rsidRPr="00786582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786582" w:rsidRPr="00786582" w:rsidRDefault="00786582" w:rsidP="00E6783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proofErr w:type="spellStart"/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не осуществляются функции и полномочия учредителя,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proofErr w:type="spellStart"/>
      <w:r w:rsidRPr="00786582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района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proofErr w:type="spellStart"/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78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7865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582" w:rsidRPr="00786582" w:rsidRDefault="00786582" w:rsidP="00E6783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82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администрацией муниципального образования Тверской области «</w:t>
      </w:r>
      <w:proofErr w:type="spellStart"/>
      <w:r w:rsidRPr="00786582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786582">
        <w:rPr>
          <w:rFonts w:ascii="Times New Roman" w:eastAsia="Times New Roman" w:hAnsi="Times New Roman" w:cs="Times New Roman"/>
          <w:sz w:val="28"/>
          <w:szCs w:val="28"/>
        </w:rPr>
        <w:t xml:space="preserve"> район»,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BF4A1B" w:rsidRDefault="00BF4A1B" w:rsidP="00A41587">
      <w:pPr>
        <w:shd w:val="clear" w:color="auto" w:fill="FFFFFF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  <w:sectPr w:rsidR="00BF4A1B" w:rsidSect="00BF4A1B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BF4A1B" w:rsidRPr="000E4217" w:rsidRDefault="00BF4A1B" w:rsidP="00BF4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</w:p>
    <w:p w:rsidR="00BF4A1B" w:rsidRPr="000E4217" w:rsidRDefault="00BF4A1B" w:rsidP="00BF4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</w:t>
      </w:r>
    </w:p>
    <w:p w:rsidR="00BF4A1B" w:rsidRPr="000E4217" w:rsidRDefault="00BF4A1B" w:rsidP="00BF4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21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BF4A1B" w:rsidRPr="000E4217" w:rsidRDefault="00BF4A1B" w:rsidP="00BF4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4217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proofErr w:type="spellEnd"/>
      <w:r w:rsidRPr="000E421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BF4A1B" w:rsidRPr="000E4217" w:rsidRDefault="00BF4A1B" w:rsidP="00BF4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31.10.2022 № 350</w:t>
      </w:r>
    </w:p>
    <w:p w:rsidR="00BF4A1B" w:rsidRPr="00BF4A1B" w:rsidRDefault="00BF4A1B" w:rsidP="00BF4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A1B" w:rsidRPr="00786582" w:rsidRDefault="00BF4A1B" w:rsidP="00BF4A1B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4A1B" w:rsidRPr="00BF4A1B" w:rsidRDefault="00BF4A1B" w:rsidP="00BF4A1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Порядок</w:t>
      </w:r>
    </w:p>
    <w:p w:rsidR="00BF4A1B" w:rsidRPr="00BF4A1B" w:rsidRDefault="00BF4A1B" w:rsidP="00BF4A1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Pr="00BF4A1B">
        <w:rPr>
          <w:rFonts w:ascii="Times New Roman" w:eastAsia="Times New Roman" w:hAnsi="Times New Roman" w:cs="Times New Roman"/>
          <w:b/>
          <w:bCs/>
          <w:sz w:val="28"/>
          <w:szCs w:val="28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BF4A1B" w:rsidRPr="00BF4A1B" w:rsidRDefault="00BF4A1B" w:rsidP="00BF4A1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A1B" w:rsidRPr="00BF4A1B" w:rsidRDefault="00BF4A1B" w:rsidP="00BF4A1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A1B" w:rsidRPr="00BF4A1B" w:rsidRDefault="00BF4A1B" w:rsidP="00BF4A1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BF4A1B" w:rsidRPr="00BF4A1B" w:rsidRDefault="00BF4A1B" w:rsidP="00BF4A1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условия и порядок предоставления грантов в форме субсидий исполнителям услуг администрацией муниципального образования Тверской области «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район»,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Ref56163217"/>
      <w:r w:rsidRPr="00BF4A1B">
        <w:rPr>
          <w:rFonts w:ascii="Times New Roman" w:eastAsia="Times New Roman" w:hAnsi="Times New Roman" w:cs="Times New Roman"/>
          <w:sz w:val="28"/>
          <w:szCs w:val="28"/>
        </w:rPr>
        <w:t>1.2. 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16.</w:t>
      </w:r>
      <w:bookmarkEnd w:id="1"/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BF4A1B" w:rsidRPr="00BF4A1B" w:rsidRDefault="00BF4A1B" w:rsidP="00E6783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BF4A1B" w:rsidRPr="00BF4A1B" w:rsidRDefault="00BF4A1B" w:rsidP="00E6783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BF4A1B" w:rsidRPr="00BF4A1B" w:rsidRDefault="00BF4A1B" w:rsidP="00E6783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района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BF4A1B" w:rsidRPr="00BF4A1B" w:rsidRDefault="00BF4A1B" w:rsidP="00E6783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гранты в форме субсидии − средства, предоставляемые исполнителям услуг администрацией муниципального образования Тверской области «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район»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BF4A1B" w:rsidRPr="00BF4A1B" w:rsidRDefault="00BF4A1B" w:rsidP="00E6783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BF4A1B" w:rsidRPr="00BF4A1B" w:rsidRDefault="00BF4A1B" w:rsidP="00E6783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уполномоченный орган – администрация муниципального образования Тверской области «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район»,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BF4A1B" w:rsidRPr="00BF4A1B" w:rsidRDefault="00BF4A1B" w:rsidP="00E6783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региональный Порядок – </w:t>
      </w:r>
      <w:r w:rsidRPr="00BF4A1B">
        <w:rPr>
          <w:rFonts w:ascii="Times New Roman" w:eastAsia="Times New Roman" w:hAnsi="Times New Roman" w:cs="Times New Roman"/>
          <w:sz w:val="28"/>
          <w:szCs w:val="28"/>
        </w:rPr>
        <w:t>Порядок организации работы по осуществлению персонифицированного учета и персонифицированного финансирования дополнительного образования детей в Тверской области, утвержденный</w:t>
      </w:r>
      <w:r w:rsidRPr="00BF4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</w:t>
      </w:r>
      <w:r w:rsidRPr="00BF4A1B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Тверской области</w:t>
      </w:r>
      <w:r w:rsidRPr="00BF4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06.09.2022 № 906/ПК.</w:t>
      </w:r>
    </w:p>
    <w:p w:rsidR="00BF4A1B" w:rsidRPr="00BF4A1B" w:rsidRDefault="00BF4A1B" w:rsidP="00BF4A1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региональном Порядке.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1.4. Уполномоченный орган осуществляет предоставление грантов в форме субсидии из бюджета 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района в соответствии с решением Собрания депутатов 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района о бюджете 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района на текущий финансовый год и плановый период в пределах утвержденных </w:t>
      </w:r>
      <w:r w:rsidRPr="00BF4A1B">
        <w:rPr>
          <w:rFonts w:ascii="Times New Roman" w:eastAsia="Times New Roman" w:hAnsi="Times New Roman" w:cs="Times New Roman"/>
          <w:sz w:val="28"/>
          <w:szCs w:val="28"/>
        </w:rPr>
        <w:lastRenderedPageBreak/>
        <w:t>лимитов бюджетных обязательств в рамках мероприятий, предусмотренных муниципальной программой.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1.5. 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в муниципальном образовании «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район», утверждённой постановлением администрации 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района. Действие настоящего порядка не распространяется на осуществление финансовой (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>) поддержки в рамках иных муниципальных программ (подпрограмм) муниципального образования.</w:t>
      </w:r>
    </w:p>
    <w:p w:rsidR="00BF4A1B" w:rsidRPr="00BF4A1B" w:rsidRDefault="00BF4A1B" w:rsidP="00BF4A1B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1.6. 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района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1.7. 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A1B" w:rsidRPr="00BF4A1B" w:rsidRDefault="00BF4A1B" w:rsidP="00BF4A1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Порядок проведения отбора исполнителей услуг</w:t>
      </w:r>
    </w:p>
    <w:p w:rsidR="00BF4A1B" w:rsidRPr="00BF4A1B" w:rsidRDefault="00BF4A1B" w:rsidP="00BF4A1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2.1. 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2.2. Объявление о проведении отбора размещается на официальном сайте Администрации 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района в разделе Районный отдел образования в информационно-телекоммуникационной сети «Интернет» (далее – официальный сайт), на котором обеспечивается проведение отбора, не позднее чем за 30 календарных дней до даты начала проведения отбора.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2.3. Отбор проводится ежегодно с 1 января по 5 декабря.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Дата начала приема предложений (заявок): 1 января.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Дата окончания приема предложений (заявок): 15 ноября.</w:t>
      </w:r>
    </w:p>
    <w:p w:rsidR="00BF4A1B" w:rsidRPr="00BF4A1B" w:rsidRDefault="00BF4A1B" w:rsidP="00BF4A1B">
      <w:pPr>
        <w:tabs>
          <w:tab w:val="left" w:pos="0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2.4. В объявлении о проведении отбора указываются следующие сведения:</w:t>
      </w:r>
    </w:p>
    <w:p w:rsidR="00BF4A1B" w:rsidRPr="00BF4A1B" w:rsidRDefault="00BF4A1B" w:rsidP="00E67838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BF4A1B" w:rsidRPr="00BF4A1B" w:rsidRDefault="00BF4A1B" w:rsidP="00E67838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наименование, место нахождения, почтовый адрес, адрес электронной почты уполномоченного органа;</w:t>
      </w:r>
    </w:p>
    <w:p w:rsidR="00BF4A1B" w:rsidRPr="00BF4A1B" w:rsidRDefault="00BF4A1B" w:rsidP="00E67838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цели предоставления субсидии в соответствии с пунктом 2.2 настоящего Порядка, а также результаты предоставления субсидии в соответствии с пунктом 6.1. настоящего Порядка;</w:t>
      </w:r>
    </w:p>
    <w:p w:rsidR="00BF4A1B" w:rsidRPr="00BF4A1B" w:rsidRDefault="00BF4A1B" w:rsidP="00E67838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BF4A1B" w:rsidRPr="00BF4A1B" w:rsidRDefault="00BF4A1B" w:rsidP="00E67838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требования к исполнителям услуг в соответствии с пунктом 3.2.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BF4A1B" w:rsidRPr="00BF4A1B" w:rsidRDefault="00BF4A1B" w:rsidP="00E67838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3.3 настоящего Порядка;</w:t>
      </w:r>
    </w:p>
    <w:p w:rsidR="00BF4A1B" w:rsidRPr="00BF4A1B" w:rsidRDefault="00BF4A1B" w:rsidP="00E67838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BF4A1B" w:rsidRPr="00BF4A1B" w:rsidRDefault="00BF4A1B" w:rsidP="00E67838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 w:rsidRPr="00BF4A1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BF4A1B">
        <w:rPr>
          <w:rFonts w:ascii="Times New Roman" w:eastAsia="Times New Roman" w:hAnsi="Times New Roman" w:cs="Times New Roman"/>
          <w:sz w:val="28"/>
          <w:szCs w:val="28"/>
        </w:rPr>
        <w:instrText xml:space="preserve"> REF _Ref56178150 \r \h  \* MERGEFORMAT </w:instrText>
      </w:r>
      <w:r w:rsidRPr="00BF4A1B">
        <w:rPr>
          <w:rFonts w:ascii="Times New Roman" w:eastAsia="Times New Roman" w:hAnsi="Times New Roman" w:cs="Times New Roman"/>
          <w:sz w:val="28"/>
          <w:szCs w:val="28"/>
        </w:rPr>
      </w:r>
      <w:r w:rsidRPr="00BF4A1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194CA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F4A1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BF4A1B" w:rsidRPr="00BF4A1B" w:rsidRDefault="00BF4A1B" w:rsidP="00E67838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BF4A1B" w:rsidRPr="00BF4A1B" w:rsidRDefault="00BF4A1B" w:rsidP="00E67838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BF4A1B" w:rsidRPr="00BF4A1B" w:rsidRDefault="00BF4A1B" w:rsidP="00E67838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условия признания победителя (победителей) отбора уклонившимся от заключения соглашения;</w:t>
      </w:r>
    </w:p>
    <w:p w:rsidR="00BF4A1B" w:rsidRPr="00BF4A1B" w:rsidRDefault="00BF4A1B" w:rsidP="00E67838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Ref30949936"/>
      <w:r w:rsidRPr="00BF4A1B">
        <w:rPr>
          <w:rFonts w:ascii="Times New Roman" w:eastAsia="Times New Roman" w:hAnsi="Times New Roman" w:cs="Times New Roman"/>
          <w:sz w:val="28"/>
          <w:szCs w:val="28"/>
        </w:rPr>
        <w:t>2.5. 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2"/>
    </w:p>
    <w:p w:rsidR="00BF4A1B" w:rsidRPr="00BF4A1B" w:rsidRDefault="00BF4A1B" w:rsidP="00E67838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исполнитель услуг включен в реестр исполнителей образовательных услуг;</w:t>
      </w:r>
    </w:p>
    <w:p w:rsidR="00BF4A1B" w:rsidRPr="00BF4A1B" w:rsidRDefault="00BF4A1B" w:rsidP="00E67838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BF4A1B" w:rsidRPr="00BF4A1B" w:rsidRDefault="00BF4A1B" w:rsidP="00E67838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BF4A1B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BF4A1B">
        <w:rPr>
          <w:rFonts w:ascii="Times New Roman" w:eastAsia="Times New Roman" w:hAnsi="Times New Roman" w:cs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F4A1B" w:rsidRPr="00BF4A1B" w:rsidRDefault="00BF4A1B" w:rsidP="00E67838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участник отбора не получает средства из бюджета 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района в соответствии с иными правовыми актами на цели, установленные </w:t>
      </w:r>
      <w:r w:rsidRPr="00BF4A1B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настоящим порядком;</w:t>
      </w:r>
    </w:p>
    <w:p w:rsidR="00BF4A1B" w:rsidRPr="00BF4A1B" w:rsidRDefault="00BF4A1B" w:rsidP="00E67838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района субсидий, бюджетных инвестиций, предоставленных в том числе в соответствии с иными правовыми актами;</w:t>
      </w:r>
    </w:p>
    <w:p w:rsidR="00BF4A1B" w:rsidRPr="00BF4A1B" w:rsidRDefault="00BF4A1B" w:rsidP="00E67838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BF4A1B" w:rsidRPr="00BF4A1B" w:rsidRDefault="00BF4A1B" w:rsidP="00E67838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BF4A1B" w:rsidRPr="00BF4A1B" w:rsidRDefault="00BF4A1B" w:rsidP="00E67838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BF4A1B" w:rsidRPr="00BF4A1B" w:rsidRDefault="00BF4A1B" w:rsidP="00E67838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BF4A1B" w:rsidRPr="00BF4A1B" w:rsidRDefault="00BF4A1B" w:rsidP="00BF4A1B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2.6. Документы, подтверждающие соответствие исполнителя услуг критериям, указанным в пункте 2.5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F4A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Ref56176578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2.7. 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Тверской области»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«Интернет» информации об исполнителе услуг, о </w:t>
      </w:r>
      <w:r w:rsidRPr="00BF4A1B">
        <w:rPr>
          <w:rFonts w:ascii="Times New Roman" w:eastAsia="Times New Roman" w:hAnsi="Times New Roman" w:cs="Times New Roman"/>
          <w:sz w:val="28"/>
          <w:szCs w:val="28"/>
        </w:rPr>
        <w:lastRenderedPageBreak/>
        <w:t>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2.5 настоящего Порядка, либо посредством почтовой связи, либо в течение 2 рабочих дней после подачи заявки на участие в отборе должны лично явиться в уполномоченный орган для подписания указанного согласия.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2.8. 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2.9. 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Ref56178150"/>
      <w:r w:rsidRPr="00BF4A1B">
        <w:rPr>
          <w:rFonts w:ascii="Times New Roman" w:eastAsia="Times New Roman" w:hAnsi="Times New Roman" w:cs="Times New Roman"/>
          <w:sz w:val="28"/>
          <w:szCs w:val="28"/>
        </w:rPr>
        <w:t>2.10. 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BF4A1B" w:rsidRPr="00BF4A1B" w:rsidRDefault="00BF4A1B" w:rsidP="00BF4A1B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2.11. 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BF4A1B" w:rsidRPr="00BF4A1B" w:rsidRDefault="00BF4A1B" w:rsidP="00E67838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несоответствие исполнителя услуг требованиям, установленным пунктом 2.5 настоящего Порядка;</w:t>
      </w:r>
      <w:bookmarkStart w:id="5" w:name="dst100079"/>
      <w:bookmarkEnd w:id="5"/>
    </w:p>
    <w:p w:rsidR="00BF4A1B" w:rsidRPr="00BF4A1B" w:rsidRDefault="00BF4A1B" w:rsidP="00E67838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BF4A1B" w:rsidRPr="00BF4A1B" w:rsidRDefault="00BF4A1B" w:rsidP="00E67838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BF4A1B" w:rsidRPr="00BF4A1B" w:rsidRDefault="00BF4A1B" w:rsidP="00E67838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5)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lastRenderedPageBreak/>
        <w:t>2.11. Информация о результатах рассмотрения заявки исполнителя услуг размещается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BF4A1B" w:rsidRPr="00BF4A1B" w:rsidRDefault="00BF4A1B" w:rsidP="00E67838">
      <w:pPr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BF4A1B" w:rsidRPr="00BF4A1B" w:rsidRDefault="00BF4A1B" w:rsidP="00E67838">
      <w:pPr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информация об исполнителях услуг, заявки которых были рассмотрены;</w:t>
      </w:r>
    </w:p>
    <w:p w:rsidR="00BF4A1B" w:rsidRPr="00BF4A1B" w:rsidRDefault="00BF4A1B" w:rsidP="00E67838">
      <w:pPr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F4A1B" w:rsidRPr="00BF4A1B" w:rsidRDefault="00BF4A1B" w:rsidP="00E67838">
      <w:pPr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2.12. Рамочное соглашение с исполнителем услуг должно содержать следующие положения:</w:t>
      </w:r>
    </w:p>
    <w:p w:rsidR="00BF4A1B" w:rsidRPr="00BF4A1B" w:rsidRDefault="00BF4A1B" w:rsidP="00E67838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наименование исполнителя услуг и уполномоченного органа;</w:t>
      </w:r>
    </w:p>
    <w:p w:rsidR="00BF4A1B" w:rsidRPr="00BF4A1B" w:rsidRDefault="00BF4A1B" w:rsidP="00E67838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BF4A1B" w:rsidRPr="00BF4A1B" w:rsidRDefault="00BF4A1B" w:rsidP="00E67838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BF4A1B" w:rsidRPr="00BF4A1B" w:rsidRDefault="00BF4A1B" w:rsidP="00E67838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условий и порядка предоставления гранта,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268.1 и 269.2 Бюджетного кодекса Российской Федерации;</w:t>
      </w:r>
    </w:p>
    <w:p w:rsidR="00BF4A1B" w:rsidRPr="00BF4A1B" w:rsidRDefault="00BF4A1B" w:rsidP="00E67838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BF4A1B" w:rsidRPr="00BF4A1B" w:rsidRDefault="00BF4A1B" w:rsidP="00BF4A1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A1B" w:rsidRPr="00BF4A1B" w:rsidRDefault="00BF4A1B" w:rsidP="00BF4A1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Условия и порядок предоставления грантов</w:t>
      </w:r>
    </w:p>
    <w:p w:rsidR="00BF4A1B" w:rsidRPr="00BF4A1B" w:rsidRDefault="00BF4A1B" w:rsidP="00BF4A1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A1B" w:rsidRPr="00BF4A1B" w:rsidRDefault="00BF4A1B" w:rsidP="00BF4A1B">
      <w:pPr>
        <w:tabs>
          <w:tab w:val="left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Ref25498205"/>
      <w:r w:rsidRPr="00BF4A1B">
        <w:rPr>
          <w:rFonts w:ascii="Times New Roman" w:eastAsia="Times New Roman" w:hAnsi="Times New Roman" w:cs="Times New Roman"/>
          <w:sz w:val="28"/>
          <w:szCs w:val="28"/>
        </w:rPr>
        <w:t>3.1. Проверка на соответствие исполнителя услуг требованиям, установленным пунктом 3.5 настоящего Порядка, производится при проведении отбора в соответствии с разделом 2 настоящего Порядка.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3.2. 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3.3. 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</w:t>
      </w:r>
      <w:r w:rsidRPr="00BF4A1B">
        <w:rPr>
          <w:rFonts w:ascii="Times New Roman" w:eastAsia="Times New Roman" w:hAnsi="Times New Roman" w:cs="Times New Roman"/>
          <w:sz w:val="28"/>
          <w:szCs w:val="28"/>
        </w:rPr>
        <w:lastRenderedPageBreak/>
        <w:t>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BF4A1B" w:rsidRPr="00BF4A1B" w:rsidRDefault="004D1AAD" w:rsidP="00BF4A1B">
      <w:pPr>
        <w:tabs>
          <w:tab w:val="left" w:pos="0"/>
          <w:tab w:val="left" w:pos="709"/>
        </w:tabs>
        <w:spacing w:after="0" w:line="240" w:lineRule="auto"/>
        <w:ind w:left="709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1 </m:t>
            </m:r>
          </m:sub>
        </m:sSub>
      </m:oMath>
      <w:r w:rsidR="00BF4A1B" w:rsidRPr="00BF4A1B">
        <w:rPr>
          <w:rFonts w:ascii="Times New Roman" w:eastAsia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2 </m:t>
            </m:r>
          </m:sub>
        </m:sSub>
      </m:oMath>
      <w:proofErr w:type="gramStart"/>
      <w:r w:rsidR="00BF4A1B" w:rsidRPr="00BF4A1B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n </m:t>
            </m:r>
          </m:sub>
        </m:sSub>
      </m:oMath>
      <w:r w:rsidR="00BF4A1B" w:rsidRPr="00BF4A1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BF4A1B" w:rsidRPr="00BF4A1B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BF4A1B" w:rsidRPr="00BF4A1B" w:rsidRDefault="004D1AAD" w:rsidP="00BF4A1B">
      <w:pPr>
        <w:tabs>
          <w:tab w:val="left" w:pos="0"/>
          <w:tab w:val="left" w:pos="709"/>
        </w:tabs>
        <w:spacing w:after="0" w:line="240" w:lineRule="auto"/>
        <w:ind w:left="709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</m:sSub>
      </m:oMath>
      <w:r w:rsidR="00BF4A1B" w:rsidRPr="00BF4A1B" w:rsidDel="000A27C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F4A1B" w:rsidRPr="00BF4A1B">
        <w:rPr>
          <w:rFonts w:ascii="Times New Roman" w:eastAsia="Times New Roman" w:hAnsi="Times New Roman" w:cs="Times New Roman"/>
          <w:sz w:val="28"/>
          <w:szCs w:val="28"/>
        </w:rPr>
        <w:t>размер гранта в форме субсидии</w:t>
      </w:r>
      <w:r w:rsidR="00BF4A1B" w:rsidRPr="00BF4A1B" w:rsidDel="000A27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4A1B" w:rsidRPr="00BF4A1B" w:rsidRDefault="004D1AAD" w:rsidP="00BF4A1B">
      <w:pPr>
        <w:tabs>
          <w:tab w:val="left" w:pos="0"/>
          <w:tab w:val="left" w:pos="709"/>
        </w:tabs>
        <w:spacing w:after="0" w:line="240" w:lineRule="auto"/>
        <w:ind w:left="709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sub>
        </m:sSub>
      </m:oMath>
      <w:r w:rsidR="00BF4A1B" w:rsidRPr="00BF4A1B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BF4A1B" w:rsidRPr="00BF4A1B">
        <w:rPr>
          <w:rFonts w:ascii="Times New Roman" w:eastAsia="Times New Roman" w:hAnsi="Times New Roman" w:cs="Times New Roman"/>
          <w:sz w:val="28"/>
          <w:szCs w:val="28"/>
        </w:rPr>
        <w:t>объём услуги в чел./часах;</w:t>
      </w:r>
    </w:p>
    <w:p w:rsidR="00BF4A1B" w:rsidRPr="00BF4A1B" w:rsidRDefault="004D1AAD" w:rsidP="00BF4A1B">
      <w:pPr>
        <w:tabs>
          <w:tab w:val="left" w:pos="0"/>
          <w:tab w:val="left" w:pos="709"/>
        </w:tabs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sub>
        </m:sSub>
      </m:oMath>
      <w:r w:rsidR="00BF4A1B" w:rsidRPr="00BF4A1B">
        <w:rPr>
          <w:rFonts w:ascii="Times New Roman" w:eastAsia="Times New Roman" w:hAnsi="Times New Roman" w:cs="Times New Roman"/>
          <w:sz w:val="28"/>
          <w:szCs w:val="28"/>
        </w:rPr>
        <w:t>– нормативные затраты на оказание услуги.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3.4. 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3.5. Реестр договоров на авансирование содержит следующие сведения:</w:t>
      </w:r>
    </w:p>
    <w:p w:rsidR="00BF4A1B" w:rsidRPr="00BF4A1B" w:rsidRDefault="00BF4A1B" w:rsidP="00E6783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наименование исполнителя услуг;</w:t>
      </w:r>
    </w:p>
    <w:p w:rsidR="00BF4A1B" w:rsidRPr="00BF4A1B" w:rsidRDefault="00BF4A1B" w:rsidP="00E6783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BF4A1B" w:rsidRPr="00BF4A1B" w:rsidRDefault="00BF4A1B" w:rsidP="00E6783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месяц, на который предполагается авансирование;</w:t>
      </w:r>
    </w:p>
    <w:p w:rsidR="00BF4A1B" w:rsidRPr="00BF4A1B" w:rsidRDefault="00BF4A1B" w:rsidP="00E6783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BF4A1B" w:rsidRPr="00BF4A1B" w:rsidRDefault="00BF4A1B" w:rsidP="00E6783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реквизиты (даты и номера заключения) договоров об образовании;</w:t>
      </w:r>
    </w:p>
    <w:p w:rsidR="00BF4A1B" w:rsidRPr="00BF4A1B" w:rsidRDefault="00BF4A1B" w:rsidP="00E6783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3.6. 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3.7. 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Ref8587839"/>
      <w:r w:rsidRPr="00BF4A1B">
        <w:rPr>
          <w:rFonts w:ascii="Times New Roman" w:eastAsia="Times New Roman" w:hAnsi="Times New Roman" w:cs="Times New Roman"/>
          <w:sz w:val="28"/>
          <w:szCs w:val="28"/>
        </w:rPr>
        <w:t>3.8. 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Ref8587840"/>
      <w:r w:rsidRPr="00BF4A1B">
        <w:rPr>
          <w:rFonts w:ascii="Times New Roman" w:eastAsia="Times New Roman" w:hAnsi="Times New Roman" w:cs="Times New Roman"/>
          <w:sz w:val="28"/>
          <w:szCs w:val="28"/>
        </w:rPr>
        <w:t>3.9. 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3.10. Реестр договоров на оплату должен содержать следующие сведения:</w:t>
      </w:r>
    </w:p>
    <w:p w:rsidR="00BF4A1B" w:rsidRPr="00BF4A1B" w:rsidRDefault="00BF4A1B" w:rsidP="00E6783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наименование исполнителя услуг;</w:t>
      </w:r>
    </w:p>
    <w:p w:rsidR="00BF4A1B" w:rsidRPr="00BF4A1B" w:rsidRDefault="00BF4A1B" w:rsidP="00E6783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основной государственный регистрационный номер юридического </w:t>
      </w:r>
      <w:r w:rsidRPr="00BF4A1B">
        <w:rPr>
          <w:rFonts w:ascii="Times New Roman" w:eastAsia="Times New Roman" w:hAnsi="Times New Roman" w:cs="Times New Roman"/>
          <w:sz w:val="28"/>
          <w:szCs w:val="28"/>
        </w:rPr>
        <w:lastRenderedPageBreak/>
        <w:t>лица (основной государственный регистрационный номер индивидуального предпринимателя);</w:t>
      </w:r>
    </w:p>
    <w:p w:rsidR="00BF4A1B" w:rsidRPr="00BF4A1B" w:rsidRDefault="00BF4A1B" w:rsidP="00E6783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месяц, за который сформирован реестр;</w:t>
      </w:r>
    </w:p>
    <w:p w:rsidR="00BF4A1B" w:rsidRPr="00BF4A1B" w:rsidRDefault="00BF4A1B" w:rsidP="00E6783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BF4A1B" w:rsidRPr="00BF4A1B" w:rsidRDefault="00BF4A1B" w:rsidP="00E6783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реквизиты (даты и номера заключения) договоров об образовании;</w:t>
      </w:r>
    </w:p>
    <w:p w:rsidR="00BF4A1B" w:rsidRPr="00BF4A1B" w:rsidRDefault="00BF4A1B" w:rsidP="00E6783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BF4A1B" w:rsidRPr="00BF4A1B" w:rsidRDefault="00BF4A1B" w:rsidP="00E6783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3.11. 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Ref25498208"/>
      <w:r w:rsidRPr="00BF4A1B">
        <w:rPr>
          <w:rFonts w:ascii="Times New Roman" w:eastAsia="Times New Roman" w:hAnsi="Times New Roman" w:cs="Times New Roman"/>
          <w:sz w:val="28"/>
          <w:szCs w:val="28"/>
        </w:rPr>
        <w:t>3.12. Выполнение действий, предусмотренных пунктом 3.3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3.13. В предоставлении гранта может быть отказано в следующих случаях:</w:t>
      </w:r>
    </w:p>
    <w:p w:rsidR="00BF4A1B" w:rsidRPr="00BF4A1B" w:rsidRDefault="00BF4A1B" w:rsidP="00E6783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BF4A1B" w:rsidRPr="00BF4A1B" w:rsidRDefault="00BF4A1B" w:rsidP="00E6783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факта </w:t>
      </w:r>
      <w:proofErr w:type="gramStart"/>
      <w:r w:rsidRPr="00BF4A1B">
        <w:rPr>
          <w:rFonts w:ascii="Times New Roman" w:eastAsia="Times New Roman" w:hAnsi="Times New Roman" w:cs="Times New Roman"/>
          <w:sz w:val="28"/>
          <w:szCs w:val="28"/>
        </w:rPr>
        <w:t>недостоверности</w:t>
      </w:r>
      <w:proofErr w:type="gram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представленной исполнителем услуг информации.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3.14. 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BF4A1B" w:rsidRPr="00BF4A1B" w:rsidRDefault="00BF4A1B" w:rsidP="00E67838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наименование исполнителя услуг и уполномоченного органа;</w:t>
      </w:r>
    </w:p>
    <w:p w:rsidR="00BF4A1B" w:rsidRPr="00BF4A1B" w:rsidRDefault="00BF4A1B" w:rsidP="00E67838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BF4A1B" w:rsidRPr="00BF4A1B" w:rsidRDefault="00BF4A1B" w:rsidP="00E67838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BF4A1B" w:rsidRPr="00BF4A1B" w:rsidRDefault="00BF4A1B" w:rsidP="00E67838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BF4A1B" w:rsidRPr="00BF4A1B" w:rsidRDefault="00BF4A1B" w:rsidP="00E67838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BF4A1B">
        <w:rPr>
          <w:rFonts w:ascii="Times New Roman" w:eastAsia="Times New Roman" w:hAnsi="Times New Roman" w:cs="Times New Roman"/>
          <w:sz w:val="28"/>
          <w:szCs w:val="28"/>
        </w:rPr>
        <w:lastRenderedPageBreak/>
        <w:t>изделий, а также связанных с достижением результатов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BF4A1B" w:rsidRPr="00BF4A1B" w:rsidRDefault="00BF4A1B" w:rsidP="00E67838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порядок и сроки перечисления гранта в форме субсидии;</w:t>
      </w:r>
    </w:p>
    <w:p w:rsidR="00BF4A1B" w:rsidRPr="00BF4A1B" w:rsidRDefault="00BF4A1B" w:rsidP="00E67838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порядок взыскания (возврата) средств гранта в форме субсидии в случае нарушения порядка и условий его предоставления;</w:t>
      </w:r>
    </w:p>
    <w:p w:rsidR="00BF4A1B" w:rsidRPr="00BF4A1B" w:rsidRDefault="00BF4A1B" w:rsidP="00E67838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порядок, формы и сроки представления отчетов;</w:t>
      </w:r>
    </w:p>
    <w:p w:rsidR="00BF4A1B" w:rsidRPr="00BF4A1B" w:rsidRDefault="00BF4A1B" w:rsidP="00E67838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ответственность сторон за нарушение условий соглашения.</w:t>
      </w:r>
    </w:p>
    <w:p w:rsidR="00BF4A1B" w:rsidRPr="00BF4A1B" w:rsidRDefault="00BF4A1B" w:rsidP="00E67838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BF4A1B" w:rsidRPr="00BF4A1B" w:rsidRDefault="00BF4A1B" w:rsidP="00BF4A1B">
      <w:pPr>
        <w:tabs>
          <w:tab w:val="left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3.15. 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МО «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BF4A1B">
        <w:rPr>
          <w:rFonts w:ascii="Times New Roman" w:eastAsia="Times New Roman" w:hAnsi="Times New Roman" w:cs="Times New Roman"/>
          <w:sz w:val="28"/>
          <w:szCs w:val="28"/>
        </w:rPr>
        <w:t>3.16. 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BF4A1B" w:rsidRPr="00BF4A1B" w:rsidRDefault="00BF4A1B" w:rsidP="00E6783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A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расчетные счета, открытые </w:t>
      </w: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исполнителям услуг – </w:t>
      </w:r>
      <w:r w:rsidRPr="00BF4A1B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индивидуальным предпринимателям, юридическим лицам</w:t>
      </w: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F4A1B">
        <w:rPr>
          <w:rFonts w:ascii="Times New Roman" w:eastAsia="Calibri" w:hAnsi="Times New Roman" w:cs="Times New Roman"/>
          <w:sz w:val="28"/>
          <w:szCs w:val="28"/>
          <w:lang w:eastAsia="en-US"/>
        </w:rPr>
        <w:t>за исключением бюджетных (автономных) учреждений</w:t>
      </w:r>
      <w:r w:rsidRPr="00BF4A1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F4A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российских кредитных организациях;</w:t>
      </w:r>
    </w:p>
    <w:p w:rsidR="00BF4A1B" w:rsidRPr="00BF4A1B" w:rsidRDefault="00BF4A1B" w:rsidP="00E6783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счета, открытые исполнителям услуг – </w:t>
      </w:r>
      <w:r w:rsidRPr="00BF4A1B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учреждениям в финансовом органе субъекта Российской Федерации (муниципального образования);</w:t>
      </w:r>
    </w:p>
    <w:p w:rsidR="00BF4A1B" w:rsidRPr="00BF4A1B" w:rsidRDefault="00BF4A1B" w:rsidP="00E6783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счета, открытые исполнителям услуг – </w:t>
      </w:r>
      <w:r w:rsidRPr="00BF4A1B">
        <w:rPr>
          <w:rFonts w:ascii="Times New Roman" w:eastAsia="Calibri" w:hAnsi="Times New Roman" w:cs="Times New Roman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BF4A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3.17. Грант в форме субсидии не может быть использован на:</w:t>
      </w:r>
    </w:p>
    <w:p w:rsidR="00BF4A1B" w:rsidRPr="00BF4A1B" w:rsidRDefault="00BF4A1B" w:rsidP="00E67838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капитальное строительство и инвестиции;</w:t>
      </w:r>
    </w:p>
    <w:p w:rsidR="00BF4A1B" w:rsidRPr="00BF4A1B" w:rsidRDefault="00BF4A1B" w:rsidP="00E67838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BF4A1B" w:rsidRPr="00BF4A1B" w:rsidRDefault="00BF4A1B" w:rsidP="00E67838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деятельность, запрещенную действующим законодательством.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3.18. 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администрация муниципального образования Тверской </w:t>
      </w:r>
      <w:proofErr w:type="gramStart"/>
      <w:r w:rsidRPr="00BF4A1B">
        <w:rPr>
          <w:rFonts w:ascii="Times New Roman" w:eastAsia="Times New Roman" w:hAnsi="Times New Roman" w:cs="Times New Roman"/>
          <w:sz w:val="28"/>
          <w:szCs w:val="28"/>
        </w:rPr>
        <w:t>области  «</w:t>
      </w:r>
      <w:proofErr w:type="spellStart"/>
      <w:proofErr w:type="gramEnd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район», досрочно расторгает соглашение с последующим возвратом гранта в форме субсидии.</w:t>
      </w:r>
    </w:p>
    <w:p w:rsidR="00BF4A1B" w:rsidRPr="00BF4A1B" w:rsidRDefault="00BF4A1B" w:rsidP="00BF4A1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4. Требования к отчетности</w:t>
      </w:r>
    </w:p>
    <w:p w:rsidR="00BF4A1B" w:rsidRPr="00BF4A1B" w:rsidRDefault="00BF4A1B" w:rsidP="00BF4A1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A1B" w:rsidRPr="00BF4A1B" w:rsidRDefault="00BF4A1B" w:rsidP="00BF4A1B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Ref56163238"/>
      <w:r w:rsidRPr="00BF4A1B">
        <w:rPr>
          <w:rFonts w:ascii="Times New Roman" w:eastAsia="Times New Roman" w:hAnsi="Times New Roman" w:cs="Times New Roman"/>
          <w:sz w:val="28"/>
          <w:szCs w:val="28"/>
        </w:rPr>
        <w:t>4.1. 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2.6 настоящего Порядка по дату окончания действия (расторжения) рамочного соглашения.</w:t>
      </w:r>
      <w:bookmarkEnd w:id="14"/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4.2. Исполнитель услуг предоставляет в уполномоченный орган:</w:t>
      </w:r>
    </w:p>
    <w:p w:rsidR="00BF4A1B" w:rsidRPr="00BF4A1B" w:rsidRDefault="00BF4A1B" w:rsidP="00E67838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BF4A1B" w:rsidRPr="00BF4A1B" w:rsidRDefault="00BF4A1B" w:rsidP="00E67838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BF4A1B" w:rsidRPr="00BF4A1B" w:rsidRDefault="00BF4A1B" w:rsidP="00BF4A1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A1B" w:rsidRPr="00BF4A1B" w:rsidRDefault="00BF4A1B" w:rsidP="00BF4A1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Порядок осуществления контроля (мониторинга) за соблюдением условий и порядка предоставления грантов и ответственности за их несоблюдение</w:t>
      </w:r>
    </w:p>
    <w:p w:rsidR="00BF4A1B" w:rsidRPr="00BF4A1B" w:rsidRDefault="00BF4A1B" w:rsidP="00BF4A1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5.1. Орган муниципального финансового контроля осуществляет проверку соблюдения условий и порядка предоставления грантов в форме субсидий их получателями,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268.1 и 269.2 Бюджетного кодекса Российской Федерации.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5.2. В целях соблюдения условий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BF4A1B" w:rsidRPr="00BF4A1B" w:rsidRDefault="00BF4A1B" w:rsidP="00E67838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BF4A1B" w:rsidRPr="00BF4A1B" w:rsidRDefault="00BF4A1B" w:rsidP="00E67838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BF4A1B" w:rsidRPr="00BF4A1B" w:rsidRDefault="00BF4A1B" w:rsidP="00E67838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соблюдение условий и порядка предоставления гранта в форме субсидий.</w:t>
      </w:r>
    </w:p>
    <w:p w:rsidR="00BF4A1B" w:rsidRPr="00BF4A1B" w:rsidRDefault="00BF4A1B" w:rsidP="00BF4A1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BF4A1B" w:rsidRPr="00BF4A1B" w:rsidRDefault="00BF4A1B" w:rsidP="00BF4A1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5.3. Уполномоченный орган и Финансовый отдел МО «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Квшиновский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район»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</w:t>
      </w:r>
      <w:r w:rsidRPr="00BF4A1B">
        <w:rPr>
          <w:rFonts w:ascii="Times New Roman" w:eastAsia="Times New Roman" w:hAnsi="Times New Roman" w:cs="Times New Roman"/>
          <w:sz w:val="28"/>
          <w:szCs w:val="28"/>
        </w:rPr>
        <w:lastRenderedPageBreak/>
        <w:t>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5.4. 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5.5. Финансовый отдел МО «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район» осуществляет последующий финансовый контроль за целевым использованием грантов в форме субсидии.</w:t>
      </w:r>
    </w:p>
    <w:p w:rsidR="00BF4A1B" w:rsidRPr="00BF4A1B" w:rsidRDefault="00BF4A1B" w:rsidP="00BF4A1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A1B" w:rsidRPr="00BF4A1B" w:rsidRDefault="00BF4A1B" w:rsidP="00BF4A1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 Порядок возврата грантов в форме субсидии</w:t>
      </w:r>
    </w:p>
    <w:p w:rsidR="00BF4A1B" w:rsidRPr="00BF4A1B" w:rsidRDefault="00BF4A1B" w:rsidP="00BF4A1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6.1. Гранты в форме субсидии подлежат возврату исполнителем услуг в бюджет 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района в случае нарушения порядка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>6.2. За полноту и достоверность представленной информации и документов несет ответственность исполнитель услуг.</w:t>
      </w:r>
    </w:p>
    <w:p w:rsidR="00BF4A1B" w:rsidRP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6.3. Возврат гранта в форме субсидии в бюджет </w:t>
      </w:r>
      <w:proofErr w:type="spellStart"/>
      <w:r w:rsidRPr="00BF4A1B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 района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p w:rsid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A1B" w:rsidRDefault="00BF4A1B" w:rsidP="00BF4A1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F4A1B" w:rsidSect="00BF4A1B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BF4A1B" w:rsidRPr="00BF4A1B" w:rsidRDefault="00BF4A1B" w:rsidP="00BF4A1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F4A1B" w:rsidRPr="00BF4A1B" w:rsidRDefault="00BF4A1B" w:rsidP="00BF4A1B">
      <w:pPr>
        <w:widowControl w:val="0"/>
        <w:spacing w:after="0" w:line="240" w:lineRule="auto"/>
        <w:ind w:left="993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4A1B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r w:rsidRPr="00BF4A1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Pr="00BF4A1B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BF4A1B" w:rsidRPr="00BF4A1B" w:rsidRDefault="00BF4A1B" w:rsidP="00BF4A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A1B" w:rsidRPr="00BF4A1B" w:rsidRDefault="00BF4A1B" w:rsidP="00BF4A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A1B" w:rsidRPr="00BF4A1B" w:rsidRDefault="00BF4A1B" w:rsidP="00BF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BF4A1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РАМОЧНОЕ СОГЛАШЕНИЕ №______</w:t>
      </w:r>
    </w:p>
    <w:p w:rsidR="00BF4A1B" w:rsidRPr="00BF4A1B" w:rsidRDefault="00BF4A1B" w:rsidP="00BF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F4A1B" w:rsidRPr="00BF4A1B" w:rsidRDefault="00BF4A1B" w:rsidP="00BF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F4A1B" w:rsidRPr="00BF4A1B" w:rsidRDefault="00BF4A1B" w:rsidP="00BF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г. Кувшиново                                                                                     "__" _____________ 20__ г.</w:t>
      </w:r>
    </w:p>
    <w:p w:rsidR="00BF4A1B" w:rsidRPr="00BF4A1B" w:rsidRDefault="00BF4A1B" w:rsidP="00BF4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Тверской области «</w:t>
      </w: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Кувшиновский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район», именуемое в дальнейшем «Уполномоченный орган», в лице Главы </w:t>
      </w: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 Никифоровой Анны Сергеевны, действующего на основании Устава, утвержденного Решением Собрания депутатов </w:t>
      </w: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района от 26.04.2017 № 136,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 </w:t>
      </w: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Кувшиновский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Тверской области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 </w:t>
      </w: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Постановлением администрации </w:t>
      </w: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района от _________2022 №______ (далее – Порядок предоставления грантов), заключили настоящее Соглашение о нижеследующем.</w:t>
      </w:r>
    </w:p>
    <w:p w:rsidR="00BF4A1B" w:rsidRPr="00BF4A1B" w:rsidRDefault="00BF4A1B" w:rsidP="00BF4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BF4A1B" w:rsidRPr="00BF4A1B" w:rsidRDefault="00BF4A1B" w:rsidP="00BF4A1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A1B" w:rsidRPr="00BF4A1B" w:rsidRDefault="00BF4A1B" w:rsidP="00E67838">
      <w:pPr>
        <w:numPr>
          <w:ilvl w:val="1"/>
          <w:numId w:val="1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района Исполнителю услуг в рамках мероприятия «Обеспечение внедрения персонифицированного финансирования» муниципальной программы «Развитие образования в муниципальном образовании «</w:t>
      </w: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Кувшиновский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район» до _______года» (далее - грант).</w:t>
      </w:r>
    </w:p>
    <w:p w:rsidR="00BF4A1B" w:rsidRPr="00BF4A1B" w:rsidRDefault="00BF4A1B" w:rsidP="00E67838">
      <w:pPr>
        <w:numPr>
          <w:ilvl w:val="1"/>
          <w:numId w:val="1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lastRenderedPageBreak/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BF4A1B" w:rsidRPr="00BF4A1B" w:rsidRDefault="00BF4A1B" w:rsidP="00BF4A1B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b/>
          <w:sz w:val="24"/>
          <w:szCs w:val="24"/>
        </w:rPr>
        <w:t>2. Порядок и условия предоставления гранта</w:t>
      </w:r>
    </w:p>
    <w:p w:rsidR="00BF4A1B" w:rsidRPr="00BF4A1B" w:rsidRDefault="00BF4A1B" w:rsidP="00BF4A1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2.1. Грант предоставляется Уполномоченным органом Исполнителю услуг в размере, определяемом согласно Разделу 3 Порядка предоставления грантов.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2.2. При предоставлении гранта Исполнитель обязуется соблюдать требования Правил персонифицированного финансирования, утвержденных приказом министерства образования </w:t>
      </w:r>
      <w:proofErr w:type="gramStart"/>
      <w:r w:rsidRPr="00BF4A1B">
        <w:rPr>
          <w:rFonts w:ascii="Times New Roman" w:eastAsia="Times New Roman" w:hAnsi="Times New Roman" w:cs="Times New Roman"/>
          <w:sz w:val="24"/>
          <w:szCs w:val="24"/>
        </w:rPr>
        <w:t>от  06.09.2022</w:t>
      </w:r>
      <w:proofErr w:type="gram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№ 906/ПК «Об утверждении Порядка организации работы по осуществлению персонифицированного учета и персонифицированного финансирования дополнительного образования детей в Тверской области» (далее – Порядок персонифицированного финансирования) и Порядка предоставления грантов.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2.3. 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порядка и условий предоставления Гранта.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2.4. Предоставление гранта осуществляется в пределах бюджетных ассигнований, утвержденных решением Собрания депутатов </w:t>
      </w: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района о бюджете </w:t>
      </w: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района на текущий финансовый год и плановый период в пределах утвержденных лимитов бюджетных обязательств в рамках мероприятий, предусмотренных муниципальной программой.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2.5. Перечисление гранта осуществляется на счет Исполнителя услуг, указанный в разделе 7 настоящего Соглашения, с учетом требований пункта 3.5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2.6. 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BF4A1B" w:rsidRPr="00BF4A1B" w:rsidRDefault="00BF4A1B" w:rsidP="00BF4A1B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3.1. Исполнитель услуг обязан: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3.1.1. 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3.1.2. Соблюдать Правила персонифицированного финансирования, в том числе при: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- 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lastRenderedPageBreak/>
        <w:t>- установлении цен на оказываемые образовательные услуги в рамках системы персонифицированного финансирования;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- предложении образовательных программ для обучения детей.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3.1.3. 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Кувшиновском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районе.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3.1.4. 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 1, 2 к настоящему Соглашению.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3.1.5. 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Кувшиновском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районе.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3.1.6. 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3.2. Исполнитель услуг имеет право: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3.2.1. 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- 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- направленность образовательной программы предусмотрена Программой персонифицированного финансирования </w:t>
      </w: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района, утвержденной ____;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- 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</w:t>
      </w: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района лимита зачисления на обучение для соответствующей направленности;</w:t>
      </w:r>
      <w:bookmarkStart w:id="15" w:name="_Ref450823035"/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- доступный остаток обеспечения сертификата дополнительного образования </w:t>
      </w:r>
      <w:proofErr w:type="gramStart"/>
      <w:r w:rsidRPr="00BF4A1B">
        <w:rPr>
          <w:rFonts w:ascii="Times New Roman" w:eastAsia="Times New Roman" w:hAnsi="Times New Roman" w:cs="Times New Roman"/>
          <w:sz w:val="24"/>
          <w:szCs w:val="24"/>
        </w:rPr>
        <w:t>ребенка  в</w:t>
      </w:r>
      <w:proofErr w:type="gram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соответствующем учебном году больше 0 рублей.</w:t>
      </w:r>
      <w:bookmarkEnd w:id="15"/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3.2.2. 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3.2.3. 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3.2.4. Отказаться от участия в системе персонифицированного финансирования дополнительного образования детей в </w:t>
      </w: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Кувшиновском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районе.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3.3. Уполномоченный орган обязан: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3.3.1. 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Кувшиновском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районе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3.3.2. 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3.4. Уполномоченный орган имеет право: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3.4.1. 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3.4.2. 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3.4.3. 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BF4A1B" w:rsidRPr="00BF4A1B" w:rsidRDefault="00BF4A1B" w:rsidP="00BF4A1B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Ref9763529"/>
      <w:r w:rsidRPr="00BF4A1B">
        <w:rPr>
          <w:rFonts w:ascii="Times New Roman" w:eastAsia="Times New Roman" w:hAnsi="Times New Roman" w:cs="Times New Roman"/>
          <w:b/>
          <w:sz w:val="24"/>
          <w:szCs w:val="24"/>
        </w:rPr>
        <w:t xml:space="preserve">4. Порядок </w:t>
      </w:r>
      <w:bookmarkEnd w:id="16"/>
      <w:r w:rsidRPr="00BF4A1B">
        <w:rPr>
          <w:rFonts w:ascii="Times New Roman" w:eastAsia="Times New Roman" w:hAnsi="Times New Roman" w:cs="Times New Roman"/>
          <w:b/>
          <w:sz w:val="24"/>
          <w:szCs w:val="24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BF4A1B" w:rsidRPr="00BF4A1B" w:rsidRDefault="00BF4A1B" w:rsidP="00BF4A1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4.1.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4.2.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 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4.3. 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BF4A1B" w:rsidRDefault="00BF4A1B" w:rsidP="00BF4A1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A1B" w:rsidRPr="00BF4A1B" w:rsidRDefault="00BF4A1B" w:rsidP="00BF4A1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BF4A1B" w:rsidRPr="00BF4A1B" w:rsidRDefault="00BF4A1B" w:rsidP="00BF4A1B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lastRenderedPageBreak/>
        <w:t>5.2.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BF4A1B" w:rsidRPr="00BF4A1B" w:rsidRDefault="00BF4A1B" w:rsidP="00BF4A1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b/>
          <w:sz w:val="24"/>
          <w:szCs w:val="24"/>
        </w:rPr>
        <w:t>6. Заключительные положения</w:t>
      </w:r>
    </w:p>
    <w:p w:rsidR="00BF4A1B" w:rsidRPr="00BF4A1B" w:rsidRDefault="00BF4A1B" w:rsidP="00BF4A1B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6.1. Настоящее Соглашение может быть расторгнуто в одностороннем порядке Уполномоченным органом в следующих случаях: 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6.1.1. приостановление деятельности Исполнителя услуг в рамках системы персонифицированного финансирования </w:t>
      </w: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6.1.2. завершение реализации программы персонифицированного финансирования дополнительного образования в </w:t>
      </w: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Кувшиновском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районе.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6.2. 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6.3. 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6.4. 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6.5. 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6.6. Все приложения к настоящему Соглашению являются его неотъемлемой частью.</w:t>
      </w:r>
    </w:p>
    <w:p w:rsidR="00BF4A1B" w:rsidRPr="00BF4A1B" w:rsidRDefault="00BF4A1B" w:rsidP="00BF4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6.7. 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BF4A1B" w:rsidRPr="00BF4A1B" w:rsidRDefault="00BF4A1B" w:rsidP="00BF4A1B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_Ref35886223"/>
      <w:r w:rsidRPr="00BF4A1B">
        <w:rPr>
          <w:rFonts w:ascii="Times New Roman" w:eastAsia="Times New Roman" w:hAnsi="Times New Roman" w:cs="Times New Roman"/>
          <w:b/>
          <w:sz w:val="24"/>
          <w:szCs w:val="24"/>
        </w:rPr>
        <w:t>7. Адреса и реквизиты сторон</w:t>
      </w:r>
      <w:bookmarkEnd w:id="17"/>
    </w:p>
    <w:p w:rsidR="00BF4A1B" w:rsidRPr="00BF4A1B" w:rsidRDefault="00BF4A1B" w:rsidP="00BF4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Default="00BF4A1B" w:rsidP="00BF4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F4A1B" w:rsidSect="00BF4A1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F4A1B" w:rsidRPr="00BF4A1B" w:rsidRDefault="00BF4A1B" w:rsidP="00BF4A1B">
      <w:pPr>
        <w:autoSpaceDE w:val="0"/>
        <w:autoSpaceDN w:val="0"/>
        <w:adjustRightInd w:val="0"/>
        <w:spacing w:after="0" w:line="240" w:lineRule="auto"/>
        <w:ind w:left="5245" w:firstLine="720"/>
        <w:jc w:val="right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F4A1B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№1</w:t>
      </w:r>
    </w:p>
    <w:p w:rsidR="00BF4A1B" w:rsidRPr="00BF4A1B" w:rsidRDefault="00BF4A1B" w:rsidP="00BF4A1B">
      <w:pPr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F4A1B">
        <w:rPr>
          <w:rFonts w:ascii="Times New Roman" w:eastAsia="Batang" w:hAnsi="Times New Roman" w:cs="Times New Roman"/>
          <w:sz w:val="24"/>
          <w:szCs w:val="24"/>
          <w:lang w:eastAsia="ko-KR"/>
        </w:rPr>
        <w:t>к Рамочному соглашению</w:t>
      </w:r>
    </w:p>
    <w:p w:rsidR="00BF4A1B" w:rsidRPr="00BF4A1B" w:rsidRDefault="003D7C85" w:rsidP="00BF4A1B">
      <w:pPr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от «</w:t>
      </w:r>
      <w:r w:rsidR="00BF4A1B">
        <w:rPr>
          <w:rFonts w:ascii="Times New Roman" w:eastAsia="Batang" w:hAnsi="Times New Roman" w:cs="Times New Roman"/>
          <w:sz w:val="24"/>
          <w:szCs w:val="24"/>
          <w:lang w:eastAsia="ko-KR"/>
        </w:rPr>
        <w:t>_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_»</w:t>
      </w:r>
      <w:r w:rsidR="00BF4A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_________ 20__ г. №</w:t>
      </w:r>
      <w:r w:rsidR="00BF4A1B" w:rsidRPr="00BF4A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___</w:t>
      </w:r>
    </w:p>
    <w:p w:rsidR="00BF4A1B" w:rsidRPr="00BF4A1B" w:rsidRDefault="00BF4A1B" w:rsidP="00BF4A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F4A1B" w:rsidRPr="00BF4A1B" w:rsidRDefault="00BF4A1B" w:rsidP="00BF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BF4A1B" w:rsidRPr="00BF4A1B" w:rsidRDefault="00BF4A1B" w:rsidP="00BF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BF4A1B" w:rsidRPr="00BF4A1B" w:rsidRDefault="00BF4A1B" w:rsidP="00BF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Месяц, за который сформирован реестр: _________________________</w:t>
      </w:r>
    </w:p>
    <w:p w:rsidR="00BF4A1B" w:rsidRPr="00BF4A1B" w:rsidRDefault="00BF4A1B" w:rsidP="00BF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Наименование исполнителя образовательных услуг: _________________________________</w:t>
      </w:r>
    </w:p>
    <w:p w:rsidR="00BF4A1B" w:rsidRPr="00BF4A1B" w:rsidRDefault="00BF4A1B" w:rsidP="00BF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ОГРН исполнителя образовательных </w:t>
      </w:r>
      <w:proofErr w:type="gramStart"/>
      <w:r w:rsidRPr="00BF4A1B">
        <w:rPr>
          <w:rFonts w:ascii="Times New Roman" w:eastAsia="Times New Roman" w:hAnsi="Times New Roman" w:cs="Times New Roman"/>
          <w:sz w:val="24"/>
          <w:szCs w:val="24"/>
        </w:rPr>
        <w:t>услуг:  _</w:t>
      </w:r>
      <w:proofErr w:type="gramEnd"/>
      <w:r w:rsidRPr="00BF4A1B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BF4A1B" w:rsidRPr="00BF4A1B" w:rsidRDefault="00BF4A1B" w:rsidP="00BF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BF4A1B" w:rsidRPr="00BF4A1B" w:rsidTr="004572F9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BF4A1B" w:rsidRPr="00BF4A1B" w:rsidTr="004572F9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1B" w:rsidRPr="00BF4A1B" w:rsidTr="004572F9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1B" w:rsidRPr="00BF4A1B" w:rsidTr="004572F9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1B" w:rsidRPr="00BF4A1B" w:rsidTr="004572F9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4A1B" w:rsidRPr="00BF4A1B" w:rsidRDefault="00BF4A1B" w:rsidP="00BF4A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F4A1B" w:rsidRPr="00BF4A1B" w:rsidRDefault="00BF4A1B" w:rsidP="00BF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BF4A1B" w:rsidRPr="00BF4A1B" w:rsidTr="004572F9">
        <w:tc>
          <w:tcPr>
            <w:tcW w:w="9587" w:type="dxa"/>
            <w:gridSpan w:val="2"/>
          </w:tcPr>
          <w:p w:rsidR="00BF4A1B" w:rsidRPr="00BF4A1B" w:rsidRDefault="00BF4A1B" w:rsidP="00BF4A1B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F4A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Исполнителя образовательных услуг</w:t>
            </w:r>
          </w:p>
          <w:p w:rsidR="00BF4A1B" w:rsidRPr="00BF4A1B" w:rsidRDefault="00BF4A1B" w:rsidP="00BF4A1B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F4A1B" w:rsidRPr="00BF4A1B" w:rsidTr="004572F9">
        <w:tc>
          <w:tcPr>
            <w:tcW w:w="4825" w:type="dxa"/>
          </w:tcPr>
          <w:p w:rsidR="00BF4A1B" w:rsidRPr="00BF4A1B" w:rsidRDefault="00BF4A1B" w:rsidP="00BF4A1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F4A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4762" w:type="dxa"/>
          </w:tcPr>
          <w:p w:rsidR="00BF4A1B" w:rsidRPr="00BF4A1B" w:rsidRDefault="00BF4A1B" w:rsidP="00BF4A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F4A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Главный бухгалтер</w:t>
            </w:r>
          </w:p>
        </w:tc>
      </w:tr>
      <w:tr w:rsidR="00BF4A1B" w:rsidRPr="00BF4A1B" w:rsidTr="004572F9">
        <w:trPr>
          <w:trHeight w:val="23"/>
        </w:trPr>
        <w:tc>
          <w:tcPr>
            <w:tcW w:w="4825" w:type="dxa"/>
          </w:tcPr>
          <w:p w:rsidR="00BF4A1B" w:rsidRPr="00BF4A1B" w:rsidRDefault="00BF4A1B" w:rsidP="00BF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F4A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BF4A1B" w:rsidRPr="00BF4A1B" w:rsidRDefault="00BF4A1B" w:rsidP="00BF4A1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F4A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BF4A1B" w:rsidRPr="00BF4A1B" w:rsidRDefault="00BF4A1B" w:rsidP="00BF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F4A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BF4A1B" w:rsidRPr="00BF4A1B" w:rsidRDefault="00BF4A1B" w:rsidP="00BF4A1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BF4A1B" w:rsidRPr="00BF4A1B" w:rsidRDefault="00BF4A1B" w:rsidP="00BF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F4A1B" w:rsidRPr="00BF4A1B" w:rsidRDefault="00BF4A1B" w:rsidP="00BF4A1B">
      <w:pPr>
        <w:autoSpaceDE w:val="0"/>
        <w:autoSpaceDN w:val="0"/>
        <w:adjustRightInd w:val="0"/>
        <w:spacing w:after="0" w:line="240" w:lineRule="auto"/>
        <w:ind w:left="5245" w:firstLine="720"/>
        <w:jc w:val="right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F4A1B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№2</w:t>
      </w:r>
    </w:p>
    <w:p w:rsidR="00BF4A1B" w:rsidRPr="00BF4A1B" w:rsidRDefault="00BF4A1B" w:rsidP="00BF4A1B">
      <w:pPr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F4A1B">
        <w:rPr>
          <w:rFonts w:ascii="Times New Roman" w:eastAsia="Batang" w:hAnsi="Times New Roman" w:cs="Times New Roman"/>
          <w:sz w:val="24"/>
          <w:szCs w:val="24"/>
          <w:lang w:eastAsia="ko-KR"/>
        </w:rPr>
        <w:t>к Рамочному соглашению</w:t>
      </w:r>
    </w:p>
    <w:p w:rsidR="00BF4A1B" w:rsidRPr="00BF4A1B" w:rsidRDefault="003D7C85" w:rsidP="00BF4A1B">
      <w:pPr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от «__»</w:t>
      </w:r>
      <w:r w:rsidR="00BF4A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_________ 20__ г. №</w:t>
      </w:r>
      <w:r w:rsidR="00BF4A1B" w:rsidRPr="00BF4A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___</w:t>
      </w:r>
    </w:p>
    <w:p w:rsidR="00BF4A1B" w:rsidRPr="00BF4A1B" w:rsidRDefault="00BF4A1B" w:rsidP="00BF4A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F4A1B" w:rsidRPr="00BF4A1B" w:rsidRDefault="00BF4A1B" w:rsidP="00BF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mallCaps/>
          <w:sz w:val="24"/>
          <w:szCs w:val="24"/>
        </w:rPr>
        <w:t>Реестр договоров</w:t>
      </w:r>
    </w:p>
    <w:p w:rsidR="00BF4A1B" w:rsidRPr="00BF4A1B" w:rsidRDefault="00BF4A1B" w:rsidP="00BF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BF4A1B" w:rsidRPr="00BF4A1B" w:rsidRDefault="00BF4A1B" w:rsidP="00BF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Месяц, за который сформирован реестр: _________________________</w:t>
      </w:r>
    </w:p>
    <w:p w:rsidR="00BF4A1B" w:rsidRPr="00BF4A1B" w:rsidRDefault="00BF4A1B" w:rsidP="00BF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Наименование исполнителя образовательных услуг: _________________________________</w:t>
      </w:r>
    </w:p>
    <w:p w:rsidR="00BF4A1B" w:rsidRPr="00BF4A1B" w:rsidRDefault="00BF4A1B" w:rsidP="00BF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ОГРН исполнителя образовательных </w:t>
      </w:r>
      <w:proofErr w:type="gramStart"/>
      <w:r w:rsidRPr="00BF4A1B">
        <w:rPr>
          <w:rFonts w:ascii="Times New Roman" w:eastAsia="Times New Roman" w:hAnsi="Times New Roman" w:cs="Times New Roman"/>
          <w:sz w:val="24"/>
          <w:szCs w:val="24"/>
        </w:rPr>
        <w:t>услуг:  _</w:t>
      </w:r>
      <w:proofErr w:type="gramEnd"/>
      <w:r w:rsidRPr="00BF4A1B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BF4A1B" w:rsidRPr="00BF4A1B" w:rsidRDefault="00BF4A1B" w:rsidP="00BF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A1B">
        <w:rPr>
          <w:rFonts w:ascii="Times New Roman" w:eastAsia="Times New Roman" w:hAnsi="Times New Roman" w:cs="Times New Roman"/>
          <w:sz w:val="24"/>
          <w:szCs w:val="24"/>
        </w:rPr>
        <w:t>Проавансировано</w:t>
      </w:r>
      <w:proofErr w:type="spellEnd"/>
      <w:r w:rsidRPr="00BF4A1B">
        <w:rPr>
          <w:rFonts w:ascii="Times New Roman" w:eastAsia="Times New Roman" w:hAnsi="Times New Roman" w:cs="Times New Roman"/>
          <w:sz w:val="24"/>
          <w:szCs w:val="24"/>
        </w:rPr>
        <w:t xml:space="preserve"> услуг за месяц на сумму: __________________________ рублей</w:t>
      </w:r>
    </w:p>
    <w:p w:rsidR="00BF4A1B" w:rsidRPr="00BF4A1B" w:rsidRDefault="00BF4A1B" w:rsidP="00BF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B">
        <w:rPr>
          <w:rFonts w:ascii="Times New Roman" w:eastAsia="Times New Roman" w:hAnsi="Times New Roman" w:cs="Times New Roman"/>
          <w:sz w:val="24"/>
          <w:szCs w:val="24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BF4A1B" w:rsidRPr="00BF4A1B" w:rsidTr="004572F9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BF4A1B" w:rsidRPr="00BF4A1B" w:rsidTr="004572F9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1B" w:rsidRPr="00BF4A1B" w:rsidTr="004572F9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1B" w:rsidRPr="00BF4A1B" w:rsidTr="004572F9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1B" w:rsidRPr="00BF4A1B" w:rsidTr="004572F9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1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4A1B" w:rsidRPr="00BF4A1B" w:rsidRDefault="00BF4A1B" w:rsidP="00BF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4A1B" w:rsidRPr="00BF4A1B" w:rsidRDefault="00BF4A1B" w:rsidP="00BF4A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F4A1B" w:rsidRPr="00BF4A1B" w:rsidRDefault="00BF4A1B" w:rsidP="00BF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BF4A1B" w:rsidRPr="00BF4A1B" w:rsidTr="004572F9">
        <w:tc>
          <w:tcPr>
            <w:tcW w:w="9587" w:type="dxa"/>
            <w:gridSpan w:val="2"/>
          </w:tcPr>
          <w:p w:rsidR="00BF4A1B" w:rsidRPr="00BF4A1B" w:rsidRDefault="00BF4A1B" w:rsidP="00BF4A1B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F4A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Исполнителя образовательных услуг</w:t>
            </w:r>
          </w:p>
          <w:p w:rsidR="00BF4A1B" w:rsidRPr="00BF4A1B" w:rsidRDefault="00BF4A1B" w:rsidP="00BF4A1B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F4A1B" w:rsidRPr="00BF4A1B" w:rsidTr="004572F9">
        <w:tc>
          <w:tcPr>
            <w:tcW w:w="4825" w:type="dxa"/>
          </w:tcPr>
          <w:p w:rsidR="00BF4A1B" w:rsidRPr="00BF4A1B" w:rsidRDefault="00BF4A1B" w:rsidP="00BF4A1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F4A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4762" w:type="dxa"/>
          </w:tcPr>
          <w:p w:rsidR="00BF4A1B" w:rsidRPr="00BF4A1B" w:rsidRDefault="00BF4A1B" w:rsidP="00BF4A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F4A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Главный бухгалтер</w:t>
            </w:r>
          </w:p>
        </w:tc>
      </w:tr>
      <w:tr w:rsidR="00BF4A1B" w:rsidRPr="00BF4A1B" w:rsidTr="004572F9">
        <w:trPr>
          <w:trHeight w:val="23"/>
        </w:trPr>
        <w:tc>
          <w:tcPr>
            <w:tcW w:w="4825" w:type="dxa"/>
          </w:tcPr>
          <w:p w:rsidR="00BF4A1B" w:rsidRPr="00BF4A1B" w:rsidRDefault="00BF4A1B" w:rsidP="00BF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F4A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BF4A1B" w:rsidRPr="00BF4A1B" w:rsidRDefault="00BF4A1B" w:rsidP="00BF4A1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F4A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BF4A1B" w:rsidRPr="00BF4A1B" w:rsidRDefault="00BF4A1B" w:rsidP="00BF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F4A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BF4A1B" w:rsidRPr="00BF4A1B" w:rsidRDefault="00BF4A1B" w:rsidP="00BF4A1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BF4A1B" w:rsidRPr="00BF4A1B" w:rsidRDefault="00BF4A1B" w:rsidP="00BF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1B" w:rsidRPr="00BF4A1B" w:rsidRDefault="00BF4A1B" w:rsidP="00BF4A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A1B" w:rsidRPr="00BF4A1B" w:rsidRDefault="00BF4A1B" w:rsidP="00BF4A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A1B" w:rsidRPr="00BF4A1B" w:rsidRDefault="00BF4A1B" w:rsidP="00BF4A1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A1B" w:rsidRPr="00BF4A1B" w:rsidRDefault="00BF4A1B" w:rsidP="00BF4A1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A1B" w:rsidRPr="00BF4A1B" w:rsidRDefault="00BF4A1B" w:rsidP="00BF4A1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4217" w:rsidRPr="000A1BDA" w:rsidRDefault="000E4217" w:rsidP="00A41587">
      <w:pPr>
        <w:shd w:val="clear" w:color="auto" w:fill="FFFFFF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0E4217" w:rsidRPr="000A1BDA" w:rsidSect="00BF4A1B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7"/>
  </w:num>
  <w:num w:numId="15">
    <w:abstractNumId w:val="10"/>
  </w:num>
  <w:num w:numId="16">
    <w:abstractNumId w:val="15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5621B"/>
    <w:rsid w:val="00060980"/>
    <w:rsid w:val="00072B7D"/>
    <w:rsid w:val="000857BB"/>
    <w:rsid w:val="000A1BDA"/>
    <w:rsid w:val="000A7D8A"/>
    <w:rsid w:val="000E224B"/>
    <w:rsid w:val="000E2362"/>
    <w:rsid w:val="000E4217"/>
    <w:rsid w:val="000E6582"/>
    <w:rsid w:val="000E7140"/>
    <w:rsid w:val="000F3A6D"/>
    <w:rsid w:val="000F6E5A"/>
    <w:rsid w:val="001079BB"/>
    <w:rsid w:val="0012227A"/>
    <w:rsid w:val="00125EF4"/>
    <w:rsid w:val="0012631E"/>
    <w:rsid w:val="0013738D"/>
    <w:rsid w:val="00142D06"/>
    <w:rsid w:val="00146339"/>
    <w:rsid w:val="001510FA"/>
    <w:rsid w:val="001673AB"/>
    <w:rsid w:val="00185D6D"/>
    <w:rsid w:val="00190DD0"/>
    <w:rsid w:val="00194CAB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2858"/>
    <w:rsid w:val="00214E95"/>
    <w:rsid w:val="002214BE"/>
    <w:rsid w:val="002249A3"/>
    <w:rsid w:val="00231315"/>
    <w:rsid w:val="0023200A"/>
    <w:rsid w:val="00261F06"/>
    <w:rsid w:val="0028626D"/>
    <w:rsid w:val="00291C41"/>
    <w:rsid w:val="002A6490"/>
    <w:rsid w:val="002B398A"/>
    <w:rsid w:val="002B464C"/>
    <w:rsid w:val="002D5AD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74A5C"/>
    <w:rsid w:val="003863D4"/>
    <w:rsid w:val="003B45D4"/>
    <w:rsid w:val="003B555C"/>
    <w:rsid w:val="003B6C3C"/>
    <w:rsid w:val="003B7F91"/>
    <w:rsid w:val="003C25A3"/>
    <w:rsid w:val="003D124E"/>
    <w:rsid w:val="003D7C85"/>
    <w:rsid w:val="003F36B8"/>
    <w:rsid w:val="003F5D70"/>
    <w:rsid w:val="004000B7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D1AAD"/>
    <w:rsid w:val="004E4F63"/>
    <w:rsid w:val="004F3FE7"/>
    <w:rsid w:val="00503FA9"/>
    <w:rsid w:val="0050437F"/>
    <w:rsid w:val="00527DF8"/>
    <w:rsid w:val="00531554"/>
    <w:rsid w:val="0053293F"/>
    <w:rsid w:val="00534F1D"/>
    <w:rsid w:val="00566E38"/>
    <w:rsid w:val="00567EDB"/>
    <w:rsid w:val="00570D06"/>
    <w:rsid w:val="00572512"/>
    <w:rsid w:val="005A598F"/>
    <w:rsid w:val="005B734F"/>
    <w:rsid w:val="005E578E"/>
    <w:rsid w:val="005F6355"/>
    <w:rsid w:val="00607A0A"/>
    <w:rsid w:val="00652297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A4014"/>
    <w:rsid w:val="006B0CC0"/>
    <w:rsid w:val="006B14AF"/>
    <w:rsid w:val="006B6681"/>
    <w:rsid w:val="006C1806"/>
    <w:rsid w:val="006C19EB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37B20"/>
    <w:rsid w:val="007517E9"/>
    <w:rsid w:val="00765502"/>
    <w:rsid w:val="00776584"/>
    <w:rsid w:val="00777B9F"/>
    <w:rsid w:val="00786582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664A3"/>
    <w:rsid w:val="00873CAF"/>
    <w:rsid w:val="0087764A"/>
    <w:rsid w:val="008D07AA"/>
    <w:rsid w:val="008E2CDA"/>
    <w:rsid w:val="008F5112"/>
    <w:rsid w:val="0092393E"/>
    <w:rsid w:val="00935201"/>
    <w:rsid w:val="00957097"/>
    <w:rsid w:val="00957309"/>
    <w:rsid w:val="00967B33"/>
    <w:rsid w:val="00977102"/>
    <w:rsid w:val="00984C6A"/>
    <w:rsid w:val="00996AB3"/>
    <w:rsid w:val="009A59CF"/>
    <w:rsid w:val="009B08C5"/>
    <w:rsid w:val="009B18B8"/>
    <w:rsid w:val="009B2BB6"/>
    <w:rsid w:val="009C6DA2"/>
    <w:rsid w:val="009D5EB1"/>
    <w:rsid w:val="009E65CE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4BA5"/>
    <w:rsid w:val="00A56D40"/>
    <w:rsid w:val="00A92FBC"/>
    <w:rsid w:val="00A932A6"/>
    <w:rsid w:val="00A967A1"/>
    <w:rsid w:val="00AA7DD5"/>
    <w:rsid w:val="00AD0146"/>
    <w:rsid w:val="00AF61EB"/>
    <w:rsid w:val="00B021BB"/>
    <w:rsid w:val="00B23AE2"/>
    <w:rsid w:val="00B33F9F"/>
    <w:rsid w:val="00B4366C"/>
    <w:rsid w:val="00B555C0"/>
    <w:rsid w:val="00B608D9"/>
    <w:rsid w:val="00B7237A"/>
    <w:rsid w:val="00B7417E"/>
    <w:rsid w:val="00BA27A6"/>
    <w:rsid w:val="00BB59E2"/>
    <w:rsid w:val="00BB69BC"/>
    <w:rsid w:val="00BD03CC"/>
    <w:rsid w:val="00BE45C5"/>
    <w:rsid w:val="00BF45CD"/>
    <w:rsid w:val="00BF4A1B"/>
    <w:rsid w:val="00C06512"/>
    <w:rsid w:val="00C13F64"/>
    <w:rsid w:val="00C169CC"/>
    <w:rsid w:val="00C16B0B"/>
    <w:rsid w:val="00C222B1"/>
    <w:rsid w:val="00C22493"/>
    <w:rsid w:val="00C232E7"/>
    <w:rsid w:val="00C364DA"/>
    <w:rsid w:val="00C47DAD"/>
    <w:rsid w:val="00C5300E"/>
    <w:rsid w:val="00C54CBC"/>
    <w:rsid w:val="00C60D93"/>
    <w:rsid w:val="00C8034C"/>
    <w:rsid w:val="00C80670"/>
    <w:rsid w:val="00CA685A"/>
    <w:rsid w:val="00CA79A3"/>
    <w:rsid w:val="00CB343D"/>
    <w:rsid w:val="00CD3D38"/>
    <w:rsid w:val="00CE2456"/>
    <w:rsid w:val="00CE4638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B5967"/>
    <w:rsid w:val="00DC04EC"/>
    <w:rsid w:val="00DC160E"/>
    <w:rsid w:val="00DD2336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67838"/>
    <w:rsid w:val="00E909C4"/>
    <w:rsid w:val="00E91A73"/>
    <w:rsid w:val="00EA3E1D"/>
    <w:rsid w:val="00EC12C5"/>
    <w:rsid w:val="00ED0061"/>
    <w:rsid w:val="00EE080E"/>
    <w:rsid w:val="00F0172D"/>
    <w:rsid w:val="00F033F6"/>
    <w:rsid w:val="00F04404"/>
    <w:rsid w:val="00F10515"/>
    <w:rsid w:val="00F14474"/>
    <w:rsid w:val="00F22DFF"/>
    <w:rsid w:val="00F23F0E"/>
    <w:rsid w:val="00F45AF9"/>
    <w:rsid w:val="00F522FC"/>
    <w:rsid w:val="00F61FD6"/>
    <w:rsid w:val="00F633F8"/>
    <w:rsid w:val="00F71323"/>
    <w:rsid w:val="00F850F2"/>
    <w:rsid w:val="00F86F5A"/>
    <w:rsid w:val="00F91305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EE080E"/>
    <w:pPr>
      <w:ind w:left="720"/>
      <w:contextualSpacing/>
    </w:pPr>
  </w:style>
  <w:style w:type="table" w:styleId="a7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7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7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7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030F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0FB9"/>
  </w:style>
  <w:style w:type="table" w:customStyle="1" w:styleId="3">
    <w:name w:val="Сетка таблицы3"/>
    <w:basedOn w:val="a1"/>
    <w:next w:val="a7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7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F4A1B"/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F4A1B"/>
  </w:style>
  <w:style w:type="paragraph" w:customStyle="1" w:styleId="ad">
    <w:name w:val="Нормальный (таблица)"/>
    <w:basedOn w:val="a"/>
    <w:next w:val="a"/>
    <w:uiPriority w:val="99"/>
    <w:rsid w:val="00BF4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F4A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F4A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F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F4A1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4A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F4A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BF4A1B"/>
    <w:pPr>
      <w:spacing w:after="0" w:line="240" w:lineRule="auto"/>
    </w:pPr>
    <w:rPr>
      <w:rFonts w:eastAsia="Calibri"/>
      <w:lang w:eastAsia="en-US"/>
    </w:rPr>
  </w:style>
  <w:style w:type="paragraph" w:customStyle="1" w:styleId="headertext">
    <w:name w:val="headertext"/>
    <w:basedOn w:val="a"/>
    <w:rsid w:val="00BF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"/>
    <w:basedOn w:val="a0"/>
    <w:rsid w:val="00BF4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BF4A1B"/>
  </w:style>
  <w:style w:type="character" w:customStyle="1" w:styleId="apple-converted-space">
    <w:name w:val="apple-converted-space"/>
    <w:basedOn w:val="a0"/>
    <w:rsid w:val="00BF4A1B"/>
  </w:style>
  <w:style w:type="character" w:styleId="af5">
    <w:name w:val="Hyperlink"/>
    <w:basedOn w:val="a0"/>
    <w:uiPriority w:val="99"/>
    <w:semiHidden/>
    <w:unhideWhenUsed/>
    <w:rsid w:val="00BF4A1B"/>
    <w:rPr>
      <w:color w:val="0000FF"/>
      <w:u w:val="single"/>
    </w:rPr>
  </w:style>
  <w:style w:type="paragraph" w:customStyle="1" w:styleId="13">
    <w:name w:val="обычный_1 Знак Знак Знак Знак Знак Знак Знак Знак Знак"/>
    <w:basedOn w:val="a"/>
    <w:rsid w:val="00BF4A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BF4A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BF4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BF4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BF4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BF4A1B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BF4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BF4A1B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Слабое выделение1"/>
    <w:basedOn w:val="a0"/>
    <w:uiPriority w:val="19"/>
    <w:qFormat/>
    <w:rsid w:val="00BF4A1B"/>
    <w:rPr>
      <w:i/>
      <w:iCs/>
      <w:color w:val="404040"/>
    </w:rPr>
  </w:style>
  <w:style w:type="character" w:customStyle="1" w:styleId="15">
    <w:name w:val="Сильное выделение1"/>
    <w:basedOn w:val="a0"/>
    <w:uiPriority w:val="21"/>
    <w:qFormat/>
    <w:rsid w:val="00BF4A1B"/>
    <w:rPr>
      <w:i/>
      <w:iCs/>
      <w:color w:val="4472C4"/>
    </w:rPr>
  </w:style>
  <w:style w:type="character" w:styleId="afa">
    <w:name w:val="Subtle Emphasis"/>
    <w:basedOn w:val="a0"/>
    <w:uiPriority w:val="19"/>
    <w:qFormat/>
    <w:rsid w:val="00BF4A1B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BF4A1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1D686-8EB6-4527-BB64-40033866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24</Pages>
  <Words>8308</Words>
  <Characters>47358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Анастасия</cp:lastModifiedBy>
  <cp:revision>5</cp:revision>
  <cp:lastPrinted>2022-11-17T09:06:00Z</cp:lastPrinted>
  <dcterms:created xsi:type="dcterms:W3CDTF">2022-11-17T07:29:00Z</dcterms:created>
  <dcterms:modified xsi:type="dcterms:W3CDTF">2022-11-17T13:30:00Z</dcterms:modified>
</cp:coreProperties>
</file>