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28F09" w14:textId="1A3DD7F8" w:rsidR="00106624" w:rsidRDefault="00106624" w:rsidP="0010662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624">
        <w:rPr>
          <w:rFonts w:ascii="Times New Roman" w:hAnsi="Times New Roman" w:cs="Times New Roman"/>
          <w:b/>
          <w:bCs/>
          <w:sz w:val="28"/>
          <w:szCs w:val="28"/>
        </w:rPr>
        <w:t>Расторжение трудовых договоров и служебных контрактов с гражданами, призванными на военную службу по мобилизации, не допускается</w:t>
      </w:r>
    </w:p>
    <w:p w14:paraId="519305FB" w14:textId="77777777" w:rsidR="00106624" w:rsidRPr="00106624" w:rsidRDefault="00106624" w:rsidP="001066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93E17A" w14:textId="4322847E" w:rsidR="00106624" w:rsidRPr="00106624" w:rsidRDefault="00106624" w:rsidP="001066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624">
        <w:rPr>
          <w:rFonts w:ascii="Times New Roman" w:hAnsi="Times New Roman" w:cs="Times New Roman"/>
          <w:bCs/>
          <w:sz w:val="28"/>
          <w:szCs w:val="28"/>
        </w:rPr>
        <w:t>В соответствии с п</w:t>
      </w:r>
      <w:r w:rsidRPr="00106624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Pr="00106624">
        <w:rPr>
          <w:rFonts w:ascii="Times New Roman" w:hAnsi="Times New Roman" w:cs="Times New Roman"/>
          <w:bCs/>
          <w:sz w:val="28"/>
          <w:szCs w:val="28"/>
        </w:rPr>
        <w:t>м Правительства Российской Федерации от 22.09.2022 № 1677 «</w:t>
      </w:r>
      <w:r w:rsidRPr="00106624">
        <w:rPr>
          <w:rFonts w:ascii="Times New Roman" w:hAnsi="Times New Roman" w:cs="Times New Roman"/>
          <w:bCs/>
          <w:sz w:val="28"/>
          <w:szCs w:val="28"/>
        </w:rPr>
        <w:t>О внесении изменений в особенности правового регулирования трудовых отношений и иных непосредственно связанных с ним</w:t>
      </w:r>
      <w:r w:rsidRPr="00106624">
        <w:rPr>
          <w:rFonts w:ascii="Times New Roman" w:hAnsi="Times New Roman" w:cs="Times New Roman"/>
          <w:bCs/>
          <w:sz w:val="28"/>
          <w:szCs w:val="28"/>
        </w:rPr>
        <w:t>и отношений в 2022 и 2023 годах» в</w:t>
      </w:r>
      <w:r w:rsidRPr="00106624">
        <w:rPr>
          <w:rFonts w:ascii="Times New Roman" w:hAnsi="Times New Roman" w:cs="Times New Roman"/>
          <w:bCs/>
          <w:sz w:val="28"/>
          <w:szCs w:val="28"/>
        </w:rPr>
        <w:t xml:space="preserve"> целях обеспечения социально-трудовых гарантий действие таких договоров (контрактов) приостанавливается.</w:t>
      </w:r>
    </w:p>
    <w:p w14:paraId="0E5CB5CC" w14:textId="40A94F89" w:rsidR="002507F1" w:rsidRDefault="002507F1" w:rsidP="007517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5D1D00" w14:textId="77777777" w:rsidR="007D5A21" w:rsidRPr="0075171F" w:rsidRDefault="007D5A21" w:rsidP="007517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93ECC4" w14:textId="2F92B4D8" w:rsidR="00ED73AF" w:rsidRDefault="00ED73AF" w:rsidP="00ED73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прокурора района</w:t>
      </w:r>
    </w:p>
    <w:p w14:paraId="2A308EBF" w14:textId="0C533B1E" w:rsidR="00ED73AF" w:rsidRPr="00ED73AF" w:rsidRDefault="00ED73AF" w:rsidP="00ED73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Н.В. Фоменков</w:t>
      </w:r>
    </w:p>
    <w:sectPr w:rsidR="00ED73AF" w:rsidRPr="00ED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34"/>
    <w:rsid w:val="00106624"/>
    <w:rsid w:val="002507F1"/>
    <w:rsid w:val="002F0673"/>
    <w:rsid w:val="003B2859"/>
    <w:rsid w:val="003F2313"/>
    <w:rsid w:val="0075171F"/>
    <w:rsid w:val="007D26CF"/>
    <w:rsid w:val="007D5A21"/>
    <w:rsid w:val="009A2334"/>
    <w:rsid w:val="009B562E"/>
    <w:rsid w:val="009C2514"/>
    <w:rsid w:val="00B66E28"/>
    <w:rsid w:val="00C01A84"/>
    <w:rsid w:val="00E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7394"/>
  <w15:chartTrackingRefBased/>
  <w15:docId w15:val="{7D1A064C-7D3A-4938-9212-142E0AB1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Ермакова Елена Вячеславовна</cp:lastModifiedBy>
  <cp:revision>13</cp:revision>
  <dcterms:created xsi:type="dcterms:W3CDTF">2022-10-17T02:41:00Z</dcterms:created>
  <dcterms:modified xsi:type="dcterms:W3CDTF">2022-10-17T06:33:00Z</dcterms:modified>
</cp:coreProperties>
</file>