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6EB08" w14:textId="13C13BB9" w:rsidR="00202ADB" w:rsidRDefault="00202ADB" w:rsidP="00202AD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ADB">
        <w:rPr>
          <w:rFonts w:ascii="Times New Roman" w:hAnsi="Times New Roman" w:cs="Times New Roman"/>
          <w:b/>
          <w:bCs/>
          <w:sz w:val="28"/>
          <w:szCs w:val="28"/>
        </w:rPr>
        <w:t>Расширен перечень проводимых в 2022 году внеплановых проверок без согласования с органами прокуратуры</w:t>
      </w:r>
    </w:p>
    <w:p w14:paraId="771CEFFC" w14:textId="77777777" w:rsidR="00202ADB" w:rsidRPr="00202ADB" w:rsidRDefault="00202ADB" w:rsidP="00202AD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5348FA" w14:textId="681E7B1C" w:rsidR="00202ADB" w:rsidRPr="00202ADB" w:rsidRDefault="00202ADB" w:rsidP="00202AD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ADB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202ADB">
        <w:rPr>
          <w:rFonts w:ascii="Times New Roman" w:hAnsi="Times New Roman" w:cs="Times New Roman"/>
          <w:bCs/>
          <w:sz w:val="28"/>
          <w:szCs w:val="28"/>
        </w:rPr>
        <w:t>м Правительства Российской Федерации от 02.09.2022 № 1551 «</w:t>
      </w:r>
      <w:r w:rsidRPr="00202ADB">
        <w:rPr>
          <w:rFonts w:ascii="Times New Roman" w:hAnsi="Times New Roman" w:cs="Times New Roman"/>
          <w:bCs/>
          <w:sz w:val="28"/>
          <w:szCs w:val="28"/>
        </w:rPr>
        <w:t>О внесении изменения в Постановление Правительства Российской Феде</w:t>
      </w:r>
      <w:r w:rsidRPr="00202ADB">
        <w:rPr>
          <w:rFonts w:ascii="Times New Roman" w:hAnsi="Times New Roman" w:cs="Times New Roman"/>
          <w:bCs/>
          <w:sz w:val="28"/>
          <w:szCs w:val="28"/>
        </w:rPr>
        <w:t>рации от 10 марта 2022 г. № 336» расширен перечень проводимых в 2022 году внеплановых проверок без согласования с органами прокуратуры.</w:t>
      </w:r>
    </w:p>
    <w:p w14:paraId="513F0437" w14:textId="4EAB1083" w:rsidR="007168D7" w:rsidRPr="00202ADB" w:rsidRDefault="00202ADB" w:rsidP="00202AD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ADB">
        <w:rPr>
          <w:rFonts w:ascii="Times New Roman" w:hAnsi="Times New Roman" w:cs="Times New Roman"/>
          <w:bCs/>
          <w:sz w:val="28"/>
          <w:szCs w:val="28"/>
        </w:rPr>
        <w:t>Установлено, что без согласования с органами прокуратуры проводятся внеплановые документарные проверки при поступлении в контрольный (надзорный) орган в области производства и оборота этилового спирта, алкогольной и спиртосодержащей продукции от дознавателя, органа дознания, следователя, руководителя следственного органа либо из орган</w:t>
      </w:r>
      <w:r w:rsidRPr="00202ADB">
        <w:rPr>
          <w:rFonts w:ascii="Times New Roman" w:hAnsi="Times New Roman" w:cs="Times New Roman"/>
          <w:bCs/>
          <w:sz w:val="28"/>
          <w:szCs w:val="28"/>
        </w:rPr>
        <w:t>а, осуществляющего оперативно-ро</w:t>
      </w:r>
      <w:r w:rsidRPr="00202ADB">
        <w:rPr>
          <w:rFonts w:ascii="Times New Roman" w:hAnsi="Times New Roman" w:cs="Times New Roman"/>
          <w:bCs/>
          <w:sz w:val="28"/>
          <w:szCs w:val="28"/>
        </w:rPr>
        <w:t xml:space="preserve">зыскную деятельность, материалов о произведенном при проведении проверки сообщения о преступлении </w:t>
      </w:r>
      <w:r w:rsidRPr="00202ADB">
        <w:rPr>
          <w:rFonts w:ascii="Times New Roman" w:hAnsi="Times New Roman" w:cs="Times New Roman"/>
          <w:bCs/>
          <w:sz w:val="28"/>
          <w:szCs w:val="28"/>
        </w:rPr>
        <w:t>или при проведении оперативно-ро</w:t>
      </w:r>
      <w:r w:rsidRPr="00202ADB">
        <w:rPr>
          <w:rFonts w:ascii="Times New Roman" w:hAnsi="Times New Roman" w:cs="Times New Roman"/>
          <w:bCs/>
          <w:sz w:val="28"/>
          <w:szCs w:val="28"/>
        </w:rPr>
        <w:t>зыскных мероприятий изъятии этилового спирта, алкогольной</w:t>
      </w:r>
      <w:bookmarkStart w:id="0" w:name="_GoBack"/>
      <w:bookmarkEnd w:id="0"/>
      <w:r w:rsidRPr="00202ADB">
        <w:rPr>
          <w:rFonts w:ascii="Times New Roman" w:hAnsi="Times New Roman" w:cs="Times New Roman"/>
          <w:bCs/>
          <w:sz w:val="28"/>
          <w:szCs w:val="28"/>
        </w:rPr>
        <w:t xml:space="preserve"> и спиртосодержащей продукции, оборудования для их производства, не являющихся вещественными доказательствами по уголовному делу.</w:t>
      </w:r>
    </w:p>
    <w:p w14:paraId="027D1777" w14:textId="7465D276" w:rsidR="001A1D14" w:rsidRDefault="001A1D14" w:rsidP="007517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147EB49" w14:textId="77777777" w:rsidR="00202ADB" w:rsidRPr="0075171F" w:rsidRDefault="00202ADB" w:rsidP="007517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D93ECC4" w14:textId="2F92B4D8" w:rsidR="00ED73AF" w:rsidRDefault="00ED73AF" w:rsidP="00ED73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прокурора района</w:t>
      </w:r>
    </w:p>
    <w:p w14:paraId="2A308EBF" w14:textId="74E66552" w:rsidR="00ED73AF" w:rsidRPr="00ED73AF" w:rsidRDefault="00ED73AF" w:rsidP="00ED73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     Н.В. Фоменков</w:t>
      </w:r>
    </w:p>
    <w:sectPr w:rsidR="00ED73AF" w:rsidRPr="00ED7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34"/>
    <w:rsid w:val="00106624"/>
    <w:rsid w:val="001A1D14"/>
    <w:rsid w:val="00202ADB"/>
    <w:rsid w:val="002507F1"/>
    <w:rsid w:val="002F0673"/>
    <w:rsid w:val="003B2859"/>
    <w:rsid w:val="003F2313"/>
    <w:rsid w:val="007168D7"/>
    <w:rsid w:val="0075171F"/>
    <w:rsid w:val="007D26CF"/>
    <w:rsid w:val="007D5A21"/>
    <w:rsid w:val="009A2334"/>
    <w:rsid w:val="009B562E"/>
    <w:rsid w:val="009C2514"/>
    <w:rsid w:val="00B66E28"/>
    <w:rsid w:val="00C01A84"/>
    <w:rsid w:val="00ED73AF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7394"/>
  <w15:chartTrackingRefBased/>
  <w15:docId w15:val="{7D1A064C-7D3A-4938-9212-142E0AB1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Ермакова Елена Вячеславовна</cp:lastModifiedBy>
  <cp:revision>17</cp:revision>
  <dcterms:created xsi:type="dcterms:W3CDTF">2022-10-17T02:41:00Z</dcterms:created>
  <dcterms:modified xsi:type="dcterms:W3CDTF">2022-10-17T06:40:00Z</dcterms:modified>
</cp:coreProperties>
</file>