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F71A09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71A09">
        <w:rPr>
          <w:rFonts w:ascii="Calibri" w:eastAsia="Calibri" w:hAnsi="Calibri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F71A09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F71A0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F71A09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F71A09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F71A09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F71A09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F71A09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F71A09" w:rsidRDefault="00E218B7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12.02</w:t>
            </w:r>
            <w:r w:rsidR="00003AA4" w:rsidRPr="00F71A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F71A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F71A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F71A09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F71A09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A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F71A09" w:rsidRDefault="00E218B7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F71A09" w:rsidRPr="00F71A09" w:rsidTr="00D22316">
        <w:tc>
          <w:tcPr>
            <w:tcW w:w="2392" w:type="dxa"/>
          </w:tcPr>
          <w:p w:rsidR="00003AA4" w:rsidRPr="00F71A09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F71A09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1A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F71A09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F71A09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F71A09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95426" w:rsidRDefault="00795426" w:rsidP="007954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</w:t>
      </w: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муниципальных служащих МО «Кувшиновский район»</w:t>
      </w:r>
    </w:p>
    <w:p w:rsidR="00A93629" w:rsidRPr="00F71A09" w:rsidRDefault="00A93629" w:rsidP="00F411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118" w:rsidRDefault="00F411C5" w:rsidP="00F41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11C5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от 06.10.2003 №131 – ФЗ «Об общих принципах организации местного самоуправления в Российской Федерации», от 02.03.2007 № 25 – ФЗ </w:t>
      </w:r>
      <w:r w:rsidR="00E51C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E51CE1">
        <w:rPr>
          <w:rFonts w:ascii="Times New Roman" w:hAnsi="Times New Roman" w:cs="Times New Roman"/>
          <w:sz w:val="28"/>
          <w:szCs w:val="28"/>
        </w:rPr>
        <w:t xml:space="preserve">   </w:t>
      </w:r>
      <w:r w:rsidRPr="00F411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411C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от 09.11.2007 № 121 – ЗО «О регулировании отдельных вопросов муниципальной службы в Тверской области», Уставом муниципального образования «Кувшиновский район» Собрание депутатов Кувшиновского района</w:t>
      </w:r>
    </w:p>
    <w:p w:rsidR="00F411C5" w:rsidRPr="00F71A09" w:rsidRDefault="00F411C5" w:rsidP="00F41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Pr="00F71A09" w:rsidRDefault="00930118" w:rsidP="00F41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A09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F71A09">
        <w:rPr>
          <w:rFonts w:ascii="Times New Roman" w:hAnsi="Times New Roman" w:cs="Times New Roman"/>
          <w:b/>
          <w:sz w:val="28"/>
          <w:szCs w:val="28"/>
        </w:rPr>
        <w:t>ЕШИЛО</w:t>
      </w:r>
      <w:r w:rsidRPr="00F71A09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F71A09" w:rsidRDefault="00930118" w:rsidP="00F41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1C5" w:rsidRPr="00F411C5" w:rsidRDefault="00F411C5" w:rsidP="00F41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11C5">
        <w:rPr>
          <w:rFonts w:ascii="Times New Roman" w:hAnsi="Times New Roman" w:cs="Times New Roman"/>
          <w:sz w:val="28"/>
          <w:szCs w:val="28"/>
        </w:rPr>
        <w:t>1.</w:t>
      </w:r>
      <w:r w:rsidRPr="00F411C5">
        <w:rPr>
          <w:rFonts w:ascii="Times New Roman" w:hAnsi="Times New Roman" w:cs="Times New Roman"/>
          <w:sz w:val="28"/>
          <w:szCs w:val="28"/>
        </w:rPr>
        <w:tab/>
        <w:t>Утвердить Положение об оплате труда муниципальных служащих МО «Кувшиновский район» (приложение) в новой редакции.</w:t>
      </w:r>
    </w:p>
    <w:p w:rsidR="00F411C5" w:rsidRPr="00F411C5" w:rsidRDefault="00F411C5" w:rsidP="00F41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11C5">
        <w:rPr>
          <w:rFonts w:ascii="Times New Roman" w:hAnsi="Times New Roman" w:cs="Times New Roman"/>
          <w:sz w:val="28"/>
          <w:szCs w:val="28"/>
        </w:rPr>
        <w:t>2.</w:t>
      </w:r>
      <w:r w:rsidRPr="00F411C5">
        <w:rPr>
          <w:rFonts w:ascii="Times New Roman" w:hAnsi="Times New Roman" w:cs="Times New Roman"/>
          <w:sz w:val="28"/>
          <w:szCs w:val="28"/>
        </w:rPr>
        <w:tab/>
        <w:t>Решение Собрания депутатов Кувшиновского района от 12.02.2019 № 234 «Об утверждении Положения об оплате труда муниципальных служащих                  МО «Кувшиновский район»» считать утратившим силу.</w:t>
      </w:r>
    </w:p>
    <w:p w:rsidR="00233323" w:rsidRPr="00F71A09" w:rsidRDefault="00F411C5" w:rsidP="00F411C5">
      <w:pPr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411C5">
        <w:rPr>
          <w:rFonts w:ascii="Times New Roman" w:hAnsi="Times New Roman" w:cs="Times New Roman"/>
          <w:sz w:val="28"/>
          <w:szCs w:val="28"/>
        </w:rPr>
        <w:t>3.</w:t>
      </w:r>
      <w:r w:rsidRPr="00F411C5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 момента подписания и </w:t>
      </w:r>
      <w:r w:rsidR="00E218B7">
        <w:rPr>
          <w:rFonts w:ascii="Times New Roman" w:hAnsi="Times New Roman" w:cs="Times New Roman"/>
          <w:sz w:val="28"/>
          <w:szCs w:val="28"/>
        </w:rPr>
        <w:t xml:space="preserve">подлежит размещению на сайте администрации Кувшиновского района </w:t>
      </w:r>
      <w:r w:rsidR="00E218B7" w:rsidRPr="00E218B7">
        <w:rPr>
          <w:rFonts w:ascii="Times New Roman" w:hAnsi="Times New Roman" w:cs="Times New Roman"/>
          <w:sz w:val="28"/>
          <w:szCs w:val="28"/>
        </w:rPr>
        <w:t>http://www.kuvshinovoadm.ru/</w:t>
      </w:r>
      <w:r w:rsidRPr="00F411C5">
        <w:rPr>
          <w:rFonts w:ascii="Times New Roman" w:hAnsi="Times New Roman" w:cs="Times New Roman"/>
          <w:sz w:val="28"/>
          <w:szCs w:val="28"/>
        </w:rPr>
        <w:t>.</w:t>
      </w:r>
    </w:p>
    <w:p w:rsidR="00233323" w:rsidRDefault="00233323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95426" w:rsidRDefault="00795426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95426" w:rsidRPr="00F71A09" w:rsidRDefault="00795426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8A6510" w:rsidRPr="00F71A09" w:rsidRDefault="008A6510" w:rsidP="001B372E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760C5" w:rsidRDefault="00930118" w:rsidP="00E058BE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1A09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F71A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1A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54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1A09">
        <w:rPr>
          <w:rFonts w:ascii="Times New Roman" w:hAnsi="Times New Roman" w:cs="Times New Roman"/>
          <w:sz w:val="28"/>
          <w:szCs w:val="28"/>
        </w:rPr>
        <w:t xml:space="preserve">      И.Б. Аввакумов</w:t>
      </w:r>
    </w:p>
    <w:p w:rsidR="00795426" w:rsidRDefault="00795426" w:rsidP="00E058BE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Default="00795426" w:rsidP="00E058BE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Default="00795426" w:rsidP="00E058BE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218B7" w:rsidRDefault="00E218B7" w:rsidP="00E058BE">
      <w:pPr>
        <w:spacing w:after="120"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218B7" w:rsidRDefault="00E218B7" w:rsidP="00E218B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18B7" w:rsidRDefault="00E218B7" w:rsidP="00E218B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95426" w:rsidRPr="00202E6C" w:rsidRDefault="00795426" w:rsidP="0079542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2E6C">
        <w:rPr>
          <w:rFonts w:ascii="Times New Roman" w:hAnsi="Times New Roman" w:cs="Times New Roman"/>
          <w:sz w:val="24"/>
          <w:szCs w:val="28"/>
        </w:rPr>
        <w:lastRenderedPageBreak/>
        <w:t>УТВЕРЖДЕНО:</w:t>
      </w:r>
    </w:p>
    <w:p w:rsidR="00795426" w:rsidRPr="00202E6C" w:rsidRDefault="00795426" w:rsidP="0079542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2E6C">
        <w:rPr>
          <w:rFonts w:ascii="Times New Roman" w:hAnsi="Times New Roman" w:cs="Times New Roman"/>
          <w:sz w:val="24"/>
          <w:szCs w:val="28"/>
        </w:rPr>
        <w:t xml:space="preserve">решением Собрания депутатов </w:t>
      </w:r>
    </w:p>
    <w:p w:rsidR="00795426" w:rsidRPr="00202E6C" w:rsidRDefault="00795426" w:rsidP="0079542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2E6C">
        <w:rPr>
          <w:rFonts w:ascii="Times New Roman" w:hAnsi="Times New Roman" w:cs="Times New Roman"/>
          <w:sz w:val="24"/>
          <w:szCs w:val="28"/>
        </w:rPr>
        <w:t xml:space="preserve">Кувшиновского района </w:t>
      </w:r>
    </w:p>
    <w:p w:rsidR="00795426" w:rsidRPr="00202E6C" w:rsidRDefault="00795426" w:rsidP="0079542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202E6C">
        <w:rPr>
          <w:rFonts w:ascii="Times New Roman" w:hAnsi="Times New Roman" w:cs="Times New Roman"/>
          <w:sz w:val="24"/>
          <w:szCs w:val="28"/>
        </w:rPr>
        <w:t xml:space="preserve">от </w:t>
      </w:r>
      <w:r w:rsidR="00E218B7">
        <w:rPr>
          <w:rFonts w:ascii="Times New Roman" w:hAnsi="Times New Roman" w:cs="Times New Roman"/>
          <w:sz w:val="24"/>
          <w:szCs w:val="28"/>
        </w:rPr>
        <w:t>12.02</w:t>
      </w:r>
      <w:r w:rsidR="00202E6C">
        <w:rPr>
          <w:rFonts w:ascii="Times New Roman" w:hAnsi="Times New Roman" w:cs="Times New Roman"/>
          <w:sz w:val="24"/>
          <w:szCs w:val="28"/>
        </w:rPr>
        <w:t>.2020</w:t>
      </w:r>
      <w:r w:rsidRPr="00202E6C">
        <w:rPr>
          <w:rFonts w:ascii="Times New Roman" w:hAnsi="Times New Roman" w:cs="Times New Roman"/>
          <w:sz w:val="24"/>
          <w:szCs w:val="28"/>
        </w:rPr>
        <w:t xml:space="preserve"> № </w:t>
      </w:r>
      <w:r w:rsidR="00E218B7">
        <w:rPr>
          <w:rFonts w:ascii="Times New Roman" w:hAnsi="Times New Roman" w:cs="Times New Roman"/>
          <w:sz w:val="24"/>
          <w:szCs w:val="28"/>
        </w:rPr>
        <w:t>31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ОБ ОПЛАТЕ ТРУДА МУНИЦИАЛЬНЫХ СЛУЖАЩИХ</w:t>
      </w: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МО «КУВШИНОВСКИЙ РАЙОН»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1128">
        <w:rPr>
          <w:rFonts w:ascii="Times New Roman" w:hAnsi="Times New Roman" w:cs="Times New Roman"/>
          <w:sz w:val="28"/>
          <w:szCs w:val="28"/>
        </w:rPr>
        <w:t>Настоящим Положением, в соответствии с Конституцией Российской Федерацией, Федеральными законами от 06.10.2003 №131 – ФЗ «Об общих принципах организации местного самоуправления в Российской Федерации»,</w:t>
      </w:r>
      <w:r w:rsidRPr="00795426">
        <w:rPr>
          <w:rFonts w:ascii="Times New Roman" w:hAnsi="Times New Roman" w:cs="Times New Roman"/>
          <w:sz w:val="28"/>
          <w:szCs w:val="28"/>
        </w:rPr>
        <w:t xml:space="preserve"> от 02.03.2007г. № 25-ФЗ «О муниципальной службе в Российской Федерации», от 09.11.2007 № 121-ЗО с «О регулировании отдельных вопросов муниципальной службы в Тверской области», устанавливаются размеры должностных окладов муниципальных служащих МО «Кувшиновский район» (далее – муниципальных служащих), а также размеры ежемесячных и иных дополнительных выплат и порядок их осуществления.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I.</w:t>
      </w:r>
      <w:r w:rsidRPr="00795426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выплат, предусмотренных действующим законодательством (далее – дополнительные выплаты). Оклад месячного денежного содержания муниципального служащего состоит из должностного оклада муниципального служащего в соответствии с замещаемой им должности муниципальной службы и ежемесячной надбавки к должностному окладу за классный чин.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2. Ежемесячные и дополнительные выплаты: 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классный чин;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работу со сведениями, составляющими государственную тайну;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4) ежемесячная надбавка за особые условия муниципальной службы; 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5) ежемесячное денежное поощрение;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6) премии за выполнение особо важных и сложных заданий;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8) материальная помощь;</w:t>
      </w:r>
    </w:p>
    <w:p w:rsidR="00795426" w:rsidRPr="00F87802" w:rsidRDefault="00795426" w:rsidP="007954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9) иные выплаты, предусмотренные законодательством</w:t>
      </w:r>
      <w:r w:rsidRPr="00E218B7">
        <w:rPr>
          <w:rFonts w:ascii="Times New Roman" w:hAnsi="Times New Roman" w:cs="Times New Roman"/>
          <w:sz w:val="28"/>
          <w:szCs w:val="28"/>
        </w:rPr>
        <w:t>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lastRenderedPageBreak/>
        <w:t>Дополнительные выплаты исчисляются от должностного оклада муниципального служащего, а при временном замещении иной должности муниципальной службы – от должностного оклада по временно замещаемой должности муниципальной службы, но не ниже ранее установленного размера.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3. Расходы на выплату денежного содержания муниципальных служащих осуществляются в пределах средств Фонда оплаты труда муниципальных служащих, установленного частью VI настоящего Положения за счет средств местного бюджета.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4. Решение об увеличении (индексации) размеров должностных окладов и надбавок к должностным окладам за классный чин муниципальным служащим принимается Собранием депутатов Кувшиновского района. 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5. Размеры должностных окладов муниципальных служащих увеличиваются (индексируются) не реже одного раза в год с учетом уровня инфляции (потребительских цен) при условии, что денежные средства предусмотрены в решении о бюджете муниципального образования «Кувшиновский район» на соответствующий год.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6. При увеличении (индексации) должностных окладов их размеры подлежат округлению до целого рубля в сторону увеличения.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II.</w:t>
      </w:r>
      <w:r w:rsidRPr="00795426">
        <w:rPr>
          <w:rFonts w:ascii="Times New Roman" w:hAnsi="Times New Roman" w:cs="Times New Roman"/>
          <w:b/>
          <w:sz w:val="28"/>
          <w:szCs w:val="28"/>
        </w:rPr>
        <w:tab/>
        <w:t>Должностные оклады муниципальных служащих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7. Должностные оклады муниципальных служащих устанавливаются по соответствующим должностям согласно приложению 1 к настоящему Положению.</w:t>
      </w:r>
    </w:p>
    <w:p w:rsidR="00795426" w:rsidRPr="00795426" w:rsidRDefault="00795426" w:rsidP="007954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26">
        <w:rPr>
          <w:rFonts w:ascii="Times New Roman" w:hAnsi="Times New Roman" w:cs="Times New Roman"/>
          <w:b/>
          <w:sz w:val="28"/>
          <w:szCs w:val="28"/>
        </w:rPr>
        <w:t>III.</w:t>
      </w:r>
      <w:r w:rsidRPr="00795426">
        <w:rPr>
          <w:rFonts w:ascii="Times New Roman" w:hAnsi="Times New Roman" w:cs="Times New Roman"/>
          <w:b/>
          <w:sz w:val="28"/>
          <w:szCs w:val="28"/>
        </w:rPr>
        <w:tab/>
        <w:t>Дополнительные выплаты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8. Ежемесячная надбавка к должностному окладу за выслугу лет на муниципальной службе устанавливается главой администрации Кувшиновского района в размерах: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068"/>
        <w:gridCol w:w="5105"/>
      </w:tblGrid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стаже муниципальной службы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процентах</w:t>
            </w:r>
          </w:p>
        </w:tc>
      </w:tr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10%</w:t>
            </w:r>
          </w:p>
        </w:tc>
      </w:tr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5 лет до 10 лет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15%</w:t>
            </w:r>
          </w:p>
        </w:tc>
      </w:tr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10 лет до 15 лет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20%</w:t>
            </w:r>
          </w:p>
        </w:tc>
      </w:tr>
      <w:tr w:rsidR="00795426" w:rsidRPr="00795426" w:rsidTr="00EB7238">
        <w:tc>
          <w:tcPr>
            <w:tcW w:w="5068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105" w:type="dxa"/>
            <w:shd w:val="clear" w:color="auto" w:fill="auto"/>
          </w:tcPr>
          <w:p w:rsidR="00795426" w:rsidRPr="00795426" w:rsidRDefault="00795426" w:rsidP="007954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54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</w:tr>
    </w:tbl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9. Ежемесячная надбавка к должностному окладу за особые условия муниципальной службы устанавливается главой администрации района в целях повышения заинтересованности муниципальных служащих в результатах своей деятельности и качестве выполнения должностных обязанностей муниципального служащего в следующих размерах: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756"/>
      </w:tblGrid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7E1910" w:rsidRDefault="007E1910" w:rsidP="007E191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от должностного оклада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7E1910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150% </w:t>
            </w: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350 %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главные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120% до 260 %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90% до 220 %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60% до 160 %</w:t>
            </w:r>
          </w:p>
        </w:tc>
      </w:tr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7E19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120%</w:t>
            </w:r>
          </w:p>
        </w:tc>
      </w:tr>
    </w:tbl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9.1. При приеме на муниципальную службу руководитель органа местного самоуправления, </w:t>
      </w:r>
      <w:r w:rsidR="007E1910" w:rsidRPr="00795426">
        <w:rPr>
          <w:rFonts w:ascii="Times New Roman" w:hAnsi="Times New Roman" w:cs="Times New Roman"/>
          <w:sz w:val="28"/>
          <w:szCs w:val="28"/>
        </w:rPr>
        <w:t>руководитель,</w:t>
      </w:r>
      <w:r w:rsidRPr="00795426">
        <w:rPr>
          <w:rFonts w:ascii="Times New Roman" w:hAnsi="Times New Roman" w:cs="Times New Roman"/>
          <w:sz w:val="28"/>
          <w:szCs w:val="28"/>
        </w:rPr>
        <w:t xml:space="preserve"> обладающий </w:t>
      </w:r>
      <w:r w:rsidR="007E1910" w:rsidRPr="00795426">
        <w:rPr>
          <w:rFonts w:ascii="Times New Roman" w:hAnsi="Times New Roman" w:cs="Times New Roman"/>
          <w:sz w:val="28"/>
          <w:szCs w:val="28"/>
        </w:rPr>
        <w:t>правом найма и увольнения муниципальных служащих,</w:t>
      </w:r>
      <w:r w:rsidRPr="00795426">
        <w:rPr>
          <w:rFonts w:ascii="Times New Roman" w:hAnsi="Times New Roman" w:cs="Times New Roman"/>
          <w:sz w:val="28"/>
          <w:szCs w:val="28"/>
        </w:rPr>
        <w:t xml:space="preserve"> устанавливает ежемесячную надбавку за особые условия муниципальной службы по соответствующей группе должностей.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При определении размера надбавки обязательно учитывается уровень профессиональной подготовки, стаж муниципальной службы, стаж (опыт) работы по специальности.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9.2. Повышенный размер ежемесячной надбавки за особые условия муниципальной службы может быть установлен муниципальному служащему с учетом следующих условий:</w:t>
      </w:r>
    </w:p>
    <w:p w:rsidR="00795426" w:rsidRPr="007E1910" w:rsidRDefault="00795426" w:rsidP="007E191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повышенная сложность работы;</w:t>
      </w:r>
    </w:p>
    <w:p w:rsidR="00795426" w:rsidRPr="007E1910" w:rsidRDefault="00795426" w:rsidP="007E191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напряженность при выполнении должностных обязанностей;</w:t>
      </w:r>
    </w:p>
    <w:p w:rsidR="00795426" w:rsidRPr="007E1910" w:rsidRDefault="00795426" w:rsidP="007E1910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специальный режим работы (выполнение особых поручений, работа в чрезвычайных ситуациях, исполнение отдельных полномочий, переданных на очередной финансовый год).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9.3. Повышенный размер ежемесячной надбавки за особые условия муниципальной службы может быть установлен на определенный срок.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9.4. Ежемесячная надбавка к должностному окладу за особые условия муниципальной службы может быть изменена в сторону уменьшения, если объем работы у муниципального служащего снизился или изменились условия, определяющие повышенный размер установленной надбавки.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10. Ежемесячная надбавка к должностному окладу за классный чин устанавливается согласно Приложению 2 к настоящему Положению.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11.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12. Ежемесячное денежное поощрение муниципальных служащих устанавливается в следующем порядке: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2"/>
        <w:gridCol w:w="3756"/>
      </w:tblGrid>
      <w:tr w:rsidR="007E1910" w:rsidRPr="007E1910" w:rsidTr="00EB7238">
        <w:tc>
          <w:tcPr>
            <w:tcW w:w="6204" w:type="dxa"/>
            <w:shd w:val="clear" w:color="auto" w:fill="auto"/>
          </w:tcPr>
          <w:p w:rsidR="007E1910" w:rsidRPr="007E1910" w:rsidRDefault="007E1910" w:rsidP="007E19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7E1910" w:rsidRDefault="007E1910" w:rsidP="007E1910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E19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 от должностного оклада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55% до 120 %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45% до 120 %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ведущие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35%  до 120 %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35% до 80 %</w:t>
            </w:r>
          </w:p>
        </w:tc>
      </w:tr>
      <w:tr w:rsidR="007E1910" w:rsidRPr="00A51128" w:rsidTr="00EB7238">
        <w:tc>
          <w:tcPr>
            <w:tcW w:w="6204" w:type="dxa"/>
            <w:shd w:val="clear" w:color="auto" w:fill="auto"/>
          </w:tcPr>
          <w:p w:rsidR="007E1910" w:rsidRPr="00A51128" w:rsidRDefault="007E1910" w:rsidP="007E1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76" w:lineRule="auto"/>
              <w:ind w:left="426" w:hanging="426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младшие должности муниципальной службы</w:t>
            </w:r>
          </w:p>
        </w:tc>
        <w:tc>
          <w:tcPr>
            <w:tcW w:w="3933" w:type="dxa"/>
            <w:shd w:val="clear" w:color="auto" w:fill="auto"/>
          </w:tcPr>
          <w:p w:rsidR="007E1910" w:rsidRPr="00A51128" w:rsidRDefault="007E1910" w:rsidP="00A511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11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25% до 80 %</w:t>
            </w:r>
          </w:p>
        </w:tc>
      </w:tr>
    </w:tbl>
    <w:p w:rsidR="00795426" w:rsidRPr="00A51128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Pr="00A51128" w:rsidRDefault="007E1910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1128">
        <w:rPr>
          <w:rFonts w:ascii="Times New Roman" w:hAnsi="Times New Roman" w:cs="Times New Roman"/>
          <w:sz w:val="28"/>
          <w:szCs w:val="28"/>
        </w:rPr>
        <w:t>При ненадлежащем исполнении обязанностей по занимаемой должности, за невыполнение разовых заданий и поручений выплата ежемесячного денежного поощрения муниципального служащего может быть уменьшена в соответствии с распоряжением главы администрации Кувшиновского района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13. Премирование муниципальных служащих.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13.1. Премирование муниципальных служащих производится: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по результатам работы за период;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 (единовременная премия);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в связи с профессиональным праздником.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13.2. Премирование муниципальных служащих производится по результатам работы с учетом личного вклада каждого муниципального служащего на основании распоряжения главы администрации Кувшиновского района.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14. Муниципальному служащему по распоряжению главы администрации района может выплачиваться единовременная премия за исполнение служебных заданий особой важности и сложности, в связи с юбилейной датой, в связи с профессиональным праздником в пределах фонда оплаты труда.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14.1. Решение о выплате единовременной премии оформляется распоряжением главы администрации района, в котором указываются основания для выплаты премии.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15. Муниципальным служащим при предоставлении ежегодного оплачиваемого отпуска по распоряжению главы администрации Кувшиновского района производится единовременная выплата в размере двух должностных окладов.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16. По распоряжению главы администрации Кувшиновского района муниципальным служащим может выплачиваться материальная помощь, которая оказывается по заявлениям муниципальных служащих – в размере одного должностного оклада.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IV. Порядок выплаты премий за выполнение</w:t>
      </w:r>
      <w:r w:rsidR="007E1910">
        <w:rPr>
          <w:rFonts w:ascii="Times New Roman" w:hAnsi="Times New Roman" w:cs="Times New Roman"/>
          <w:b/>
          <w:sz w:val="28"/>
          <w:szCs w:val="28"/>
        </w:rPr>
        <w:t xml:space="preserve"> особо важных и сложных заданий</w:t>
      </w:r>
    </w:p>
    <w:p w:rsidR="007E1910" w:rsidRPr="00795426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 Финансирование затрат на выплату премии за выполнение особо важных и сложных заданий (далее – премия) муниципальным служащим осуществляется за счет экономии средств фонда оплаты труда.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lastRenderedPageBreak/>
        <w:t>17.1. Основными критериями, дающими право муниципальному служащему на получение премии, являются: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17.1.1. досрочное выполнение на высоком профессиональном уровне конкретных поручений и заданий непосредственных руководителей, реализация которых имеет большое значение для органа местного самоуправления, отраслевого (функционального) органа администрации;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17.1.2. внедрение в повседневную профессиональную служебную деятельность новых технологий, реализация проектов, повышающих эффективность деятельности органа местного самоуправления, отраслевого (функционального) органа администрации;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17.1.3. выполнение в оперативном режиме большого объема внеплановой работы;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17.1.4. достижение значимых результатов в ходе исполнения должностных обязанностей муниципального служащего;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17.1.5. внесение муниципальным служащим предложений, улучшающих работу органа местного самоуправления, отраслевого (функционального) органа администрации, муниципальной службы в целом, внедрение новых форм и методов работы, способствующих достижению высоких конечных результатов;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17.1.6. участие в организации и проведении значимых мероприятий, в том числе не входящих в план работы муниципального служащего или органа местного самоуправления;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17.1.7. личный вклад (оперативность, профессионализм, инициативность) муниципальных служащих в выполнение особо важных и сложных заданий в условиях, отличающихся от нормальных (сложность, срочность, особый режим работы).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17.2. Предложения по премированию муниципальных служащих представляются руководителям, обладающим правом найма и увольнения муниципальных служащих.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Премирование муниципального служащего за выполнение особо важных и сложных заданий производится на основании распоряжения главы администрации района в отношении работников администрации;</w:t>
      </w:r>
    </w:p>
    <w:p w:rsid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17.3. Выплата премии осуществляется в размере не более четырех денежных содержаний муниципального служащего в соответствии с замещаемой им должностью муниципальной службы в год.</w:t>
      </w:r>
    </w:p>
    <w:p w:rsidR="007E1910" w:rsidRPr="00795426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V.</w:t>
      </w:r>
      <w:r w:rsidR="007E1910" w:rsidRPr="007E1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910">
        <w:rPr>
          <w:rFonts w:ascii="Times New Roman" w:hAnsi="Times New Roman" w:cs="Times New Roman"/>
          <w:b/>
          <w:sz w:val="28"/>
          <w:szCs w:val="28"/>
        </w:rPr>
        <w:t>Дополнительные гарантии муниципальным служащим</w:t>
      </w: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и порядок их выплаты</w:t>
      </w:r>
    </w:p>
    <w:p w:rsidR="007E1910" w:rsidRPr="00795426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18.1. Муниципальному служащему за счет средств, предусмотренных бюджетом муниципального образования на соответствующий финансовый год, осуществляется единовременная ежегодная выплата на лечение и отдых в размере двух должностных окладов муниципального служащего в год в соответствии с замещаемой им должностью муниципальной службы.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18.2. Выплата на лечение и отдых является гарантией обеспечения организации лечения (отдыха) муниципального служащего.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lastRenderedPageBreak/>
        <w:t>Выплата на лечение и отдых не относится к компенсационным выплатам.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18.3. Выплата на лечение и отдых выплачивается муниципальному служащему по его письменному заявлению (с приложение подтверждающих документов), как правило, при предоставлении ему ежегодного оплачиваемого отпуска или его части любой продолжительности, а в исключительных случаях - по медицинским показаниям (санаторно-курортное лечение, высокотехнологическая медицинская помощь).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18.4. При поступлении муниципального служащего на работу в течение текущего календарного года выплата на лечение и отдых предоставляется пропорционально отработанному и предполагаемому к отработке времени в текущем календарном году при предоставлении ему ежегодного оплачиваемого отпуска или наличии медицинских показаний.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18.5. Выплата на лечение и отдых не предоставляется за время: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а) нахождения в отпуске по уходу за ребенком, за исключением случая, установленного в пункте </w:t>
      </w:r>
      <w:r w:rsidRPr="00A51128">
        <w:rPr>
          <w:rFonts w:ascii="Times New Roman" w:hAnsi="Times New Roman" w:cs="Times New Roman"/>
          <w:sz w:val="28"/>
          <w:szCs w:val="28"/>
        </w:rPr>
        <w:t>18.6</w:t>
      </w:r>
      <w:r w:rsidRPr="007954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б) нахождения в отпуске без сохранения денежного содержания свыше 14 календарных дней в суммарном количестве за текущий календарный год;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в) нахождения в отпуске по беременности и родам.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18.6. В случае, когда работник во время нахождения в отпуске по уходу за ребенком работает в соответствии со статьей 256 Трудового кодекса Российской Федерации, выплата на лечение и отдых производится пропорционально отработанному времени в текущем календарном году.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Если обстоятельства, указанные в настоящем пункте, возникли после получения работником выплаты на лечение и отдых за текущий календарный год, перерасчет суммы полученной выплаты на лечение и отдых производится в декабре текущего календарного года пропорционально отработанному времени.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18.7. В случае, если работнику непосредственно после отпуска по беременности и родам предоставляется ежегодный оплачиваемый отпуск или его часть, выплата на лечение и отдых предоставляется пропорционально отработанному времени, включая время нахождения в ежегодном оплачиваемом отпуске. При выходе работника из ежегодного оплачиваемого отпуска, предоставляемого непосредственно после отпуска по беременности и родам, и (или) отпуска по уходу за ребенком в текущем календарном году суммы выплаты на лечение и отдых подлежат с учетом времени перерасчету соответственно в декабре текущего календарного года или при увольнении (освобождении от должности).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18.8. При увольнении муниципального служащего в текущем календарном году после осуществления ему денежной выплаты на лечение и отдых производится перерасчет указанной выплаты пропорционально отработанному в текущем календарном году времени.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18.9. В соответствии с настоящим Положением перерасчет суммы полученной выплаты в текущем календарном году производится: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а) в декабре текущего календарного года, если обстоятельства, указанные в пункте 18.5 настоящего Положения, возникли после получения выплаты на лечение и отдых;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lastRenderedPageBreak/>
        <w:t>б) в случае отсутствия работника на рабочем месте в декабре текущего календарного года при уходе в: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ежегодный оплачиваемый отпуск, если после получения выплаты на лечение и отдых возникли обстоятельства, указанные в подпункте "б" пункта 17.5 настоящего Положения;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отпуск по уходу за ребенком;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отпуск без сохранения денежного содержания;</w:t>
      </w:r>
    </w:p>
    <w:p w:rsidR="00795426" w:rsidRPr="007E1910" w:rsidRDefault="00795426" w:rsidP="007E191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1910">
        <w:rPr>
          <w:rFonts w:ascii="Times New Roman" w:hAnsi="Times New Roman" w:cs="Times New Roman"/>
          <w:sz w:val="28"/>
          <w:szCs w:val="28"/>
        </w:rPr>
        <w:t>отпуск по беременности и родам;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в) при увольнении, освобождении от должности.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18.10. При расчете (перерасчете) суммы выплаты на лечение и отдых отработанное время исчисляется в рабочих днях.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18.11. Излишне выплаченная муниципальному служащему сумма денежной выплаты на лечение и отдых (далее - излишне выплаченная сумма) подлежит возврату и удерживается с муниципального служащего в установленном порядке при увольнении.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В случае невозможности удержания излишне выплаченной суммы в полном объеме муниципальный служащий обязан вернуть разницу в добровольном порядке. При отказе муниципального служащего от возврата в добровольном порядке взыскание указанной разницы производится в судебном порядке.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VI.</w:t>
      </w:r>
      <w:r w:rsidRPr="007E1910">
        <w:rPr>
          <w:rFonts w:ascii="Times New Roman" w:hAnsi="Times New Roman" w:cs="Times New Roman"/>
          <w:b/>
          <w:sz w:val="28"/>
          <w:szCs w:val="28"/>
        </w:rPr>
        <w:tab/>
        <w:t>Формирование фонда оплаты труда</w:t>
      </w:r>
    </w:p>
    <w:p w:rsidR="007E1910" w:rsidRPr="007E1910" w:rsidRDefault="007E1910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19. Расходы на оплату труда муниципальных служащих администрации Кувшиновского района определяется в пределах бюджетных ассигнований, предусмотренных в бюджете муниципального образования «Кувшиновский район» на соответствующий финансовый год и в пределах норматива на фонд оплаты труда, установленного нормативными правовыми актами Правительства Тверской области.</w:t>
      </w:r>
    </w:p>
    <w:p w:rsidR="00795426" w:rsidRPr="00795426" w:rsidRDefault="00795426" w:rsidP="007E1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20.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 по категориям должностей: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E191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высшим должностям: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3 (трех)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ежемесячная надбавка к должностному окладу за выслугу лет на муниципальной службе - в </w:t>
      </w: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размере 4 (четырех)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3) ежемесячная надбавка к должностному окладу за особые условия муниципальной службы - в размере 32 (тридцати двух)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14 (четырнадцати) должностн</w:t>
      </w: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материальная помощь – в размере 1 (одного) должностного оклада;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E191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главным должностям: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3 (трех)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ежемесячная надбавка к должностному окладу за выслугу лет на муниципальной службе - в </w:t>
      </w: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размере 4 (четырех)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3) ежемесячная надбавка к должностному окладу за особые условия муниципальной службы - в размере 23 (двадцати трех)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12 (двенадцати) должностных окла</w:t>
      </w: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7E1910" w:rsidRPr="007E1910" w:rsidRDefault="007E1910" w:rsidP="007E1910">
      <w:pPr>
        <w:widowControl/>
        <w:tabs>
          <w:tab w:val="left" w:pos="1185"/>
        </w:tabs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E191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ведущим должностям: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2,5 (два с половиной)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2) ежемесячная надбавка к должностному окладу за выслугу лет на муниципальной службе - в размере 2 (двух)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ежемесячная надбавка к должностному окладу за особые условия муниципальной службы - в размере </w:t>
      </w: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23 (двадцати трех)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12 (двенадцати)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</w:t>
      </w: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(одного) должностного оклада;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7E1910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По старшим должностям: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1) ежемесячная надбавка к должностному окладу за классный чин – в размере 2 (двух)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ежемесячная надбавка к должностному окладу за выслугу лет на муниципальной службе - в размере 3 (трех) должностных окладов;</w:t>
      </w:r>
    </w:p>
    <w:p w:rsidR="007E1910" w:rsidRPr="00A51128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ежемесячная надбавка к должностному окладу за особые условия муниципальной службы - в размере </w:t>
      </w: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19 (девятнадцати) должностных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28">
        <w:rPr>
          <w:rFonts w:ascii="Times New Roman" w:eastAsia="Calibri" w:hAnsi="Times New Roman" w:cs="Times New Roman"/>
          <w:sz w:val="28"/>
          <w:szCs w:val="28"/>
          <w:lang w:eastAsia="en-US"/>
        </w:rPr>
        <w:t>4) ежемесячное денежное поощрение к должностному окладу – в размере 11 (одиннадцати) должностных</w:t>
      </w: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окладов;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5) материальная помощь – в размере 1 (одного) должностного оклада;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6) единовременная выплата при предоставлении ежегодного оплачиваемого отпуска – в размере 2 (двух)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7) прочие выплаты (премии по итогам работы и к праздникам) в размере не более 4 (четырех) должностных окладов.</w:t>
      </w:r>
    </w:p>
    <w:p w:rsidR="007E1910" w:rsidRPr="007E1910" w:rsidRDefault="007E1910" w:rsidP="007E1910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910">
        <w:rPr>
          <w:rFonts w:ascii="Times New Roman" w:eastAsia="Calibri" w:hAnsi="Times New Roman" w:cs="Times New Roman"/>
          <w:sz w:val="28"/>
          <w:szCs w:val="28"/>
          <w:lang w:eastAsia="en-US"/>
        </w:rPr>
        <w:t>21. Представитель нанимателя вправе перераспределять средства фонда оплаты труда муниципальных служащих между выплатами, предусмотренными частью 2 настоящего Положения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128" w:rsidRDefault="00A51128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128" w:rsidRDefault="00A51128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128" w:rsidRDefault="00A51128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128" w:rsidRDefault="00A51128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128" w:rsidRDefault="00A51128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128" w:rsidRDefault="00A51128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1910" w:rsidRDefault="007E1910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F87802" w:rsidRDefault="00795426" w:rsidP="007E1910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F87802" w:rsidRDefault="00795426" w:rsidP="007E1910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к Положению об оплате труда </w:t>
      </w:r>
    </w:p>
    <w:p w:rsidR="00F87802" w:rsidRDefault="00F87802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муниципальных </w:t>
      </w:r>
      <w:r w:rsidR="00795426" w:rsidRPr="00F87802">
        <w:rPr>
          <w:rFonts w:ascii="Times New Roman" w:hAnsi="Times New Roman" w:cs="Times New Roman"/>
          <w:sz w:val="24"/>
          <w:szCs w:val="28"/>
        </w:rPr>
        <w:t xml:space="preserve">служащих </w:t>
      </w:r>
    </w:p>
    <w:p w:rsidR="00795426" w:rsidRPr="00F87802" w:rsidRDefault="00795426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МО «Кувшиновский район» 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</w:p>
    <w:p w:rsidR="00795426" w:rsidRPr="007E1910" w:rsidRDefault="00795426" w:rsidP="007E19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910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МО </w:t>
      </w:r>
      <w:r w:rsidR="007E1910" w:rsidRPr="007E1910">
        <w:rPr>
          <w:rFonts w:ascii="Times New Roman" w:hAnsi="Times New Roman" w:cs="Times New Roman"/>
          <w:b/>
          <w:sz w:val="28"/>
          <w:szCs w:val="28"/>
        </w:rPr>
        <w:t>«Кувшиновский</w:t>
      </w:r>
      <w:r w:rsidRPr="007E191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Должностной оклад</w:t>
            </w:r>
          </w:p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(рублей в месяц)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13 789,00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Первый заместитель Главы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10 093,00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9 664,00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Управляющий делами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9 664,00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контрольно-счетного органа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9 664,00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самостоятельного структурного подразделения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8 806,00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самостоятельного структурного подразделения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7 948,00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7 089,00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в составе самостоятельного структурного подразделения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6 357,00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структурного подразделения (отдела, комитета) в составе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8 377,00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руководителя структурного подразделения (отдела, комитета)  в составе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6 357,00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5 879,00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4 977,00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4 366,00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4 133,00</w:t>
            </w:r>
          </w:p>
        </w:tc>
      </w:tr>
      <w:tr w:rsidR="00F87802" w:rsidRPr="00F87802" w:rsidTr="00F878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3 915,00</w:t>
            </w:r>
          </w:p>
        </w:tc>
      </w:tr>
    </w:tbl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802" w:rsidRDefault="00F87802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7802" w:rsidRDefault="00F87802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7802" w:rsidRDefault="00F87802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1CE1" w:rsidRDefault="00E51CE1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F87802" w:rsidRDefault="00F87802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F87802" w:rsidRDefault="00795426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к Положению об оплате труда </w:t>
      </w:r>
    </w:p>
    <w:p w:rsidR="00795426" w:rsidRPr="00F87802" w:rsidRDefault="00795426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муниципальных служащих </w:t>
      </w:r>
    </w:p>
    <w:p w:rsidR="00795426" w:rsidRPr="00F87802" w:rsidRDefault="00795426" w:rsidP="00F87802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F87802">
        <w:rPr>
          <w:rFonts w:ascii="Times New Roman" w:hAnsi="Times New Roman" w:cs="Times New Roman"/>
          <w:sz w:val="24"/>
          <w:szCs w:val="28"/>
        </w:rPr>
        <w:t xml:space="preserve">МО </w:t>
      </w:r>
      <w:r w:rsidR="00F87802" w:rsidRPr="00F87802">
        <w:rPr>
          <w:rFonts w:ascii="Times New Roman" w:hAnsi="Times New Roman" w:cs="Times New Roman"/>
          <w:sz w:val="24"/>
          <w:szCs w:val="28"/>
        </w:rPr>
        <w:t>«Кувшиновский</w:t>
      </w:r>
      <w:r w:rsidRPr="00F87802">
        <w:rPr>
          <w:rFonts w:ascii="Times New Roman" w:hAnsi="Times New Roman" w:cs="Times New Roman"/>
          <w:sz w:val="24"/>
          <w:szCs w:val="28"/>
        </w:rPr>
        <w:t xml:space="preserve"> район»</w:t>
      </w:r>
    </w:p>
    <w:p w:rsidR="00F87802" w:rsidRDefault="00F87802" w:rsidP="00F878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26" w:rsidRPr="00F87802" w:rsidRDefault="00795426" w:rsidP="00F878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95426" w:rsidRPr="00F87802" w:rsidRDefault="00795426" w:rsidP="00F878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t>ежемесячной надбавки к должностному окладу за классный чин</w:t>
      </w:r>
    </w:p>
    <w:p w:rsidR="00795426" w:rsidRPr="00F87802" w:rsidRDefault="00795426" w:rsidP="00F878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02">
        <w:rPr>
          <w:rFonts w:ascii="Times New Roman" w:hAnsi="Times New Roman" w:cs="Times New Roman"/>
          <w:b/>
          <w:sz w:val="28"/>
          <w:szCs w:val="28"/>
        </w:rPr>
        <w:t>муниципальным служащим МО «Кувшиновский район»</w:t>
      </w:r>
    </w:p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07"/>
      </w:tblGrid>
      <w:tr w:rsidR="00F87802" w:rsidRPr="00F87802" w:rsidTr="00F87802">
        <w:tc>
          <w:tcPr>
            <w:tcW w:w="8330" w:type="dxa"/>
            <w:shd w:val="clear" w:color="auto" w:fill="auto"/>
            <w:vAlign w:val="center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Наименование классного чина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Размер ежемесячной доплаты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2 488,00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2 333,00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2 177,00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2 022,00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1 867,00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Муниципальный советник Тверской области 3 класса</w:t>
            </w:r>
            <w:r w:rsidRPr="00F87802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1 712,00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1 557,00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1 402,00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Советник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1 247,00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1 166,00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1 011,00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Старшин референт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936,00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1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781,00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2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701,00</w:t>
            </w:r>
          </w:p>
        </w:tc>
      </w:tr>
      <w:tr w:rsidR="00F87802" w:rsidRPr="00F87802" w:rsidTr="00F87802">
        <w:tc>
          <w:tcPr>
            <w:tcW w:w="8330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Референт муниципальной службы Тверской области 3 класса</w:t>
            </w:r>
          </w:p>
        </w:tc>
        <w:tc>
          <w:tcPr>
            <w:tcW w:w="1807" w:type="dxa"/>
            <w:shd w:val="clear" w:color="auto" w:fill="auto"/>
          </w:tcPr>
          <w:p w:rsidR="00F87802" w:rsidRPr="00F87802" w:rsidRDefault="00F87802" w:rsidP="00F8780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78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621,00</w:t>
            </w:r>
          </w:p>
        </w:tc>
      </w:tr>
    </w:tbl>
    <w:p w:rsidR="00795426" w:rsidRPr="00795426" w:rsidRDefault="00795426" w:rsidP="007954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426" w:rsidRPr="00F71A09" w:rsidRDefault="00795426" w:rsidP="00F878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5426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другую должность размер ежемесячной надбавки за классный чин не может быть уменьшен.</w:t>
      </w:r>
    </w:p>
    <w:sectPr w:rsidR="00795426" w:rsidRPr="00F71A09" w:rsidSect="00044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22A"/>
    <w:multiLevelType w:val="hybridMultilevel"/>
    <w:tmpl w:val="4D9025B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A28A1"/>
    <w:multiLevelType w:val="hybridMultilevel"/>
    <w:tmpl w:val="AB52F252"/>
    <w:lvl w:ilvl="0" w:tplc="FE4A0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014"/>
    <w:multiLevelType w:val="hybridMultilevel"/>
    <w:tmpl w:val="7CD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B3D"/>
    <w:multiLevelType w:val="hybridMultilevel"/>
    <w:tmpl w:val="DE30530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24CC5"/>
    <w:rsid w:val="000446B5"/>
    <w:rsid w:val="0005658C"/>
    <w:rsid w:val="00074F3F"/>
    <w:rsid w:val="000B6BC3"/>
    <w:rsid w:val="0010053A"/>
    <w:rsid w:val="00151F89"/>
    <w:rsid w:val="001B372E"/>
    <w:rsid w:val="001C255D"/>
    <w:rsid w:val="001C6C3B"/>
    <w:rsid w:val="001E33EA"/>
    <w:rsid w:val="001F63BB"/>
    <w:rsid w:val="00202E6C"/>
    <w:rsid w:val="00233323"/>
    <w:rsid w:val="0026664A"/>
    <w:rsid w:val="00276ABC"/>
    <w:rsid w:val="00294483"/>
    <w:rsid w:val="002F7A2B"/>
    <w:rsid w:val="003056CA"/>
    <w:rsid w:val="003126F1"/>
    <w:rsid w:val="003D5762"/>
    <w:rsid w:val="00401B06"/>
    <w:rsid w:val="00416F1A"/>
    <w:rsid w:val="00436C18"/>
    <w:rsid w:val="004B0C92"/>
    <w:rsid w:val="004C7F47"/>
    <w:rsid w:val="005760C5"/>
    <w:rsid w:val="005953BB"/>
    <w:rsid w:val="005A7F40"/>
    <w:rsid w:val="006073CC"/>
    <w:rsid w:val="00622591"/>
    <w:rsid w:val="007723D1"/>
    <w:rsid w:val="00795426"/>
    <w:rsid w:val="007E1910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904F0F"/>
    <w:rsid w:val="00924541"/>
    <w:rsid w:val="00930118"/>
    <w:rsid w:val="0097781F"/>
    <w:rsid w:val="0099612A"/>
    <w:rsid w:val="009F1AEF"/>
    <w:rsid w:val="00A07C48"/>
    <w:rsid w:val="00A326AC"/>
    <w:rsid w:val="00A51128"/>
    <w:rsid w:val="00A628CB"/>
    <w:rsid w:val="00A717E6"/>
    <w:rsid w:val="00A93629"/>
    <w:rsid w:val="00A97338"/>
    <w:rsid w:val="00AC035F"/>
    <w:rsid w:val="00AC1DB1"/>
    <w:rsid w:val="00AC327C"/>
    <w:rsid w:val="00B24B36"/>
    <w:rsid w:val="00B27364"/>
    <w:rsid w:val="00BE2F90"/>
    <w:rsid w:val="00C05240"/>
    <w:rsid w:val="00C4177E"/>
    <w:rsid w:val="00C63A5C"/>
    <w:rsid w:val="00C64FFB"/>
    <w:rsid w:val="00D27CF4"/>
    <w:rsid w:val="00D516ED"/>
    <w:rsid w:val="00D642DC"/>
    <w:rsid w:val="00D64ED5"/>
    <w:rsid w:val="00DD4975"/>
    <w:rsid w:val="00E058BE"/>
    <w:rsid w:val="00E218B7"/>
    <w:rsid w:val="00E51CE1"/>
    <w:rsid w:val="00E63A71"/>
    <w:rsid w:val="00F245CA"/>
    <w:rsid w:val="00F411C5"/>
    <w:rsid w:val="00F71A09"/>
    <w:rsid w:val="00F87802"/>
    <w:rsid w:val="00FA5687"/>
    <w:rsid w:val="00FB09D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C211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9A01-5509-47B7-8971-5295595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</cp:revision>
  <cp:lastPrinted>2020-02-17T10:39:00Z</cp:lastPrinted>
  <dcterms:created xsi:type="dcterms:W3CDTF">2020-02-12T13:55:00Z</dcterms:created>
  <dcterms:modified xsi:type="dcterms:W3CDTF">2020-02-17T10:43:00Z</dcterms:modified>
</cp:coreProperties>
</file>