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976837" w:rsidP="00750897">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996AE9">
              <w:rPr>
                <w:rFonts w:ascii="Times New Roman" w:eastAsia="Calibri" w:hAnsi="Times New Roman" w:cs="Times New Roman"/>
                <w:sz w:val="28"/>
                <w:szCs w:val="28"/>
              </w:rPr>
              <w:t>.</w:t>
            </w:r>
            <w:r>
              <w:rPr>
                <w:rFonts w:ascii="Times New Roman" w:eastAsia="Calibri" w:hAnsi="Times New Roman" w:cs="Times New Roman"/>
                <w:sz w:val="28"/>
                <w:szCs w:val="28"/>
              </w:rPr>
              <w:t>03</w:t>
            </w:r>
            <w:r w:rsidR="00D0247A">
              <w:rPr>
                <w:rFonts w:ascii="Times New Roman" w:eastAsia="Calibri" w:hAnsi="Times New Roman" w:cs="Times New Roman"/>
                <w:sz w:val="28"/>
                <w:szCs w:val="28"/>
              </w:rPr>
              <w:t>.202</w:t>
            </w:r>
            <w:r w:rsidR="00750897">
              <w:rPr>
                <w:rFonts w:ascii="Times New Roman" w:eastAsia="Calibri" w:hAnsi="Times New Roman" w:cs="Times New Roman"/>
                <w:sz w:val="28"/>
                <w:szCs w:val="28"/>
              </w:rPr>
              <w:t>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75353D" w:rsidP="00976837">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266F17">
              <w:rPr>
                <w:rFonts w:ascii="Times New Roman" w:eastAsia="Calibri" w:hAnsi="Times New Roman" w:cs="Times New Roman"/>
                <w:sz w:val="28"/>
                <w:szCs w:val="28"/>
              </w:rPr>
              <w:t>9</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266F17" w:rsidRPr="00266F17" w:rsidRDefault="00266F17" w:rsidP="00266F1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66F17">
        <w:rPr>
          <w:rFonts w:ascii="Times New Roman" w:eastAsia="Times New Roman" w:hAnsi="Times New Roman" w:cs="Times New Roman"/>
          <w:bCs/>
          <w:sz w:val="28"/>
          <w:szCs w:val="28"/>
        </w:rPr>
        <w:t>Об утверждении Положения</w:t>
      </w:r>
    </w:p>
    <w:p w:rsidR="00266F17" w:rsidRPr="00266F17" w:rsidRDefault="00266F17" w:rsidP="00266F1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66F17">
        <w:rPr>
          <w:rFonts w:ascii="Times New Roman" w:eastAsia="Times New Roman" w:hAnsi="Times New Roman" w:cs="Times New Roman"/>
          <w:bCs/>
          <w:sz w:val="28"/>
          <w:szCs w:val="28"/>
        </w:rPr>
        <w:t>о добровольной народной</w:t>
      </w:r>
    </w:p>
    <w:p w:rsidR="00976837" w:rsidRPr="00BE2A5E" w:rsidRDefault="00266F17" w:rsidP="00266F1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66F17">
        <w:rPr>
          <w:rFonts w:ascii="Times New Roman" w:eastAsia="Times New Roman" w:hAnsi="Times New Roman" w:cs="Times New Roman"/>
          <w:bCs/>
          <w:sz w:val="28"/>
          <w:szCs w:val="28"/>
        </w:rPr>
        <w:t>дружине Кувшиновского муниципального округа</w:t>
      </w:r>
    </w:p>
    <w:p w:rsidR="00976837" w:rsidRPr="008613EB" w:rsidRDefault="00976837" w:rsidP="00976837">
      <w:pPr>
        <w:pStyle w:val="a7"/>
        <w:rPr>
          <w:b/>
          <w:sz w:val="28"/>
          <w:szCs w:val="28"/>
        </w:rPr>
      </w:pPr>
    </w:p>
    <w:p w:rsidR="00976837" w:rsidRDefault="00266F17"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r w:rsidRPr="00266F17">
        <w:rPr>
          <w:rFonts w:ascii="Times New Roman" w:eastAsia="Times New Roman" w:hAnsi="Times New Roman" w:cs="Times New Roman"/>
          <w:sz w:val="28"/>
          <w:szCs w:val="28"/>
        </w:rPr>
        <w:t>В целях создания на территории Кувшиновского муниципального округа наиболее благоприятных условий для деятельности народной дружины,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закона Тверской области от 01.10.2014 № 67-ЗО                                «О регулировании отдельных вопросов, связанных с участием граждан в охране общественного порядка в Тверской области и о признании утратившими силу отдельных законов Тверской области и отдельных положений законодательных актов Тверской области», Дума Кувшиновского муниципального округа</w:t>
      </w:r>
    </w:p>
    <w:p w:rsidR="00976837" w:rsidRDefault="00976837"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p>
    <w:p w:rsidR="00976837"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976837" w:rsidRPr="00335A31"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266F17" w:rsidRPr="00266F17" w:rsidRDefault="00266F17" w:rsidP="00266F17">
      <w:pPr>
        <w:widowControl w:val="0"/>
        <w:numPr>
          <w:ilvl w:val="0"/>
          <w:numId w:val="40"/>
        </w:numPr>
        <w:tabs>
          <w:tab w:val="left" w:pos="1134"/>
        </w:tabs>
        <w:suppressAutoHyphens/>
        <w:autoSpaceDE w:val="0"/>
        <w:spacing w:after="0" w:line="240" w:lineRule="auto"/>
        <w:ind w:left="0" w:firstLine="567"/>
        <w:contextualSpacing/>
        <w:jc w:val="both"/>
        <w:rPr>
          <w:rFonts w:ascii="Times New Roman" w:eastAsia="NSimSun" w:hAnsi="Times New Roman" w:cs="Times New Roman"/>
          <w:kern w:val="2"/>
          <w:sz w:val="28"/>
          <w:szCs w:val="28"/>
          <w:lang w:eastAsia="zh-CN" w:bidi="hi-IN"/>
        </w:rPr>
      </w:pPr>
      <w:r w:rsidRPr="00266F17">
        <w:rPr>
          <w:rFonts w:ascii="Times New Roman" w:eastAsia="NSimSun" w:hAnsi="Times New Roman" w:cs="Times New Roman"/>
          <w:kern w:val="2"/>
          <w:sz w:val="28"/>
          <w:szCs w:val="28"/>
          <w:lang w:eastAsia="zh-CN" w:bidi="hi-IN"/>
        </w:rPr>
        <w:t>Утвердить Положение о добровольной народной дружине Кувшиновского муниципального округа (прилагается).</w:t>
      </w:r>
    </w:p>
    <w:p w:rsidR="00266F17" w:rsidRPr="00266F17" w:rsidRDefault="00266F17" w:rsidP="00266F17">
      <w:pPr>
        <w:widowControl w:val="0"/>
        <w:numPr>
          <w:ilvl w:val="0"/>
          <w:numId w:val="40"/>
        </w:numPr>
        <w:tabs>
          <w:tab w:val="left" w:pos="1134"/>
        </w:tabs>
        <w:suppressAutoHyphens/>
        <w:autoSpaceDE w:val="0"/>
        <w:spacing w:after="0" w:line="240" w:lineRule="auto"/>
        <w:ind w:left="0" w:firstLine="567"/>
        <w:contextualSpacing/>
        <w:jc w:val="both"/>
        <w:rPr>
          <w:rFonts w:ascii="Times New Roman" w:eastAsia="NSimSun" w:hAnsi="Times New Roman" w:cs="Times New Roman"/>
          <w:kern w:val="2"/>
          <w:sz w:val="28"/>
          <w:szCs w:val="28"/>
          <w:lang w:eastAsia="zh-CN" w:bidi="hi-IN"/>
        </w:rPr>
      </w:pPr>
      <w:r w:rsidRPr="00266F17">
        <w:rPr>
          <w:rFonts w:ascii="Times New Roman" w:eastAsia="NSimSun" w:hAnsi="Times New Roman" w:cs="Times New Roman"/>
          <w:kern w:val="2"/>
          <w:sz w:val="28"/>
          <w:szCs w:val="28"/>
          <w:lang w:eastAsia="zh-CN" w:bidi="hi-IN"/>
        </w:rPr>
        <w:t xml:space="preserve">Признать утратившими силу решение Собрания депутатов Кувшиновского района от 30.03.2017 № 147 «Об утверждении Положения о добровольной народной дружине». </w:t>
      </w:r>
    </w:p>
    <w:p w:rsidR="002B1578" w:rsidRPr="00750897" w:rsidRDefault="00266F17" w:rsidP="00266F17">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66F17">
        <w:rPr>
          <w:rFonts w:ascii="Times New Roman" w:eastAsia="NSimSun" w:hAnsi="Times New Roman" w:cs="Times New Roman"/>
          <w:kern w:val="2"/>
          <w:sz w:val="28"/>
          <w:szCs w:val="28"/>
          <w:lang w:eastAsia="zh-CN" w:bidi="hi-IN"/>
        </w:rPr>
        <w:t xml:space="preserve">3. </w:t>
      </w:r>
      <w:r w:rsidRPr="00266F17">
        <w:rPr>
          <w:rFonts w:ascii="Times New Roman" w:eastAsia="NSimSun" w:hAnsi="Times New Roman" w:cs="Times New Roman"/>
          <w:kern w:val="2"/>
          <w:sz w:val="28"/>
          <w:szCs w:val="28"/>
          <w:lang w:eastAsia="zh-CN" w:bidi="hi-IN"/>
        </w:rPr>
        <w:tab/>
        <w:t>Настоящее решение вступает в силу со дня его официального опубликования в общественно-политической газете «Знамя» и подлежит размещению на официальном сайте администрации Кувшиновского муниципального округа в сети «Интернет».</w:t>
      </w: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50897">
        <w:rPr>
          <w:rFonts w:ascii="Times New Roman" w:eastAsia="Times New Roman" w:hAnsi="Times New Roman" w:cs="Times New Roman"/>
          <w:sz w:val="28"/>
          <w:szCs w:val="28"/>
        </w:rPr>
        <w:t xml:space="preserve">     </w:t>
      </w:r>
      <w:r w:rsidR="002758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50A9C">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А.С. Никифорова</w:t>
      </w:r>
    </w:p>
    <w:p w:rsidR="0075065D" w:rsidRDefault="0075065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B26EB" w:rsidRPr="00403745" w:rsidRDefault="001B26EB" w:rsidP="001B26EB">
      <w:pPr>
        <w:spacing w:after="0" w:line="240" w:lineRule="auto"/>
        <w:jc w:val="right"/>
        <w:rPr>
          <w:rFonts w:ascii="Times New Roman" w:hAnsi="Times New Roman" w:cs="Times New Roman"/>
          <w:sz w:val="24"/>
          <w:szCs w:val="24"/>
        </w:rPr>
      </w:pPr>
      <w:r w:rsidRPr="00403745">
        <w:rPr>
          <w:rFonts w:ascii="Times New Roman" w:hAnsi="Times New Roman" w:cs="Times New Roman"/>
          <w:sz w:val="24"/>
          <w:szCs w:val="24"/>
        </w:rPr>
        <w:lastRenderedPageBreak/>
        <w:t>Приложение</w:t>
      </w:r>
    </w:p>
    <w:p w:rsidR="001B26EB" w:rsidRDefault="001B26EB" w:rsidP="001B26EB">
      <w:pPr>
        <w:spacing w:after="0" w:line="240" w:lineRule="auto"/>
        <w:jc w:val="right"/>
        <w:rPr>
          <w:rFonts w:ascii="Times New Roman" w:hAnsi="Times New Roman" w:cs="Times New Roman"/>
          <w:sz w:val="24"/>
          <w:szCs w:val="24"/>
        </w:rPr>
      </w:pPr>
      <w:r w:rsidRPr="00403745">
        <w:rPr>
          <w:rFonts w:ascii="Times New Roman" w:hAnsi="Times New Roman" w:cs="Times New Roman"/>
          <w:sz w:val="24"/>
          <w:szCs w:val="24"/>
        </w:rPr>
        <w:t xml:space="preserve">к решению </w:t>
      </w:r>
      <w:r>
        <w:rPr>
          <w:rFonts w:ascii="Times New Roman" w:hAnsi="Times New Roman" w:cs="Times New Roman"/>
          <w:sz w:val="24"/>
          <w:szCs w:val="24"/>
        </w:rPr>
        <w:t xml:space="preserve">Думы Кувшиновского </w:t>
      </w:r>
    </w:p>
    <w:p w:rsidR="001B26EB" w:rsidRDefault="001B26EB" w:rsidP="001B26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p>
    <w:p w:rsidR="001B26EB" w:rsidRDefault="001B26EB" w:rsidP="001B26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06.03.2024 № 69</w:t>
      </w:r>
    </w:p>
    <w:p w:rsidR="001B26EB" w:rsidRPr="006A58BC" w:rsidRDefault="001B26EB" w:rsidP="001B26EB">
      <w:pPr>
        <w:spacing w:after="0"/>
        <w:jc w:val="center"/>
        <w:rPr>
          <w:rFonts w:ascii="Times New Roman" w:hAnsi="Times New Roman" w:cs="Times New Roman"/>
          <w:b/>
          <w:sz w:val="28"/>
          <w:szCs w:val="28"/>
        </w:rPr>
      </w:pPr>
      <w:r w:rsidRPr="006A58BC">
        <w:rPr>
          <w:rFonts w:ascii="Times New Roman" w:hAnsi="Times New Roman" w:cs="Times New Roman"/>
          <w:b/>
          <w:sz w:val="28"/>
          <w:szCs w:val="28"/>
        </w:rPr>
        <w:t>ПОЛОЖЕНИЕ</w:t>
      </w:r>
    </w:p>
    <w:p w:rsidR="001B26EB" w:rsidRDefault="001B26EB" w:rsidP="001B26EB">
      <w:pPr>
        <w:spacing w:after="0"/>
        <w:jc w:val="center"/>
        <w:rPr>
          <w:rFonts w:ascii="Times New Roman" w:hAnsi="Times New Roman" w:cs="Times New Roman"/>
          <w:b/>
          <w:sz w:val="28"/>
          <w:szCs w:val="28"/>
        </w:rPr>
      </w:pPr>
      <w:r w:rsidRPr="006A58BC">
        <w:rPr>
          <w:rFonts w:ascii="Times New Roman" w:hAnsi="Times New Roman" w:cs="Times New Roman"/>
          <w:b/>
          <w:sz w:val="28"/>
          <w:szCs w:val="28"/>
        </w:rPr>
        <w:t xml:space="preserve">о добровольной народной дружине Кувшиновского </w:t>
      </w:r>
    </w:p>
    <w:p w:rsidR="001B26EB" w:rsidRDefault="001B26EB" w:rsidP="001B26EB">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w:t>
      </w:r>
    </w:p>
    <w:p w:rsidR="001B26EB" w:rsidRPr="006A58BC" w:rsidRDefault="001B26EB" w:rsidP="001B26EB">
      <w:pPr>
        <w:spacing w:after="0"/>
        <w:jc w:val="center"/>
        <w:rPr>
          <w:rFonts w:ascii="Times New Roman" w:hAnsi="Times New Roman" w:cs="Times New Roman"/>
          <w:b/>
          <w:sz w:val="28"/>
          <w:szCs w:val="28"/>
        </w:rPr>
      </w:pPr>
    </w:p>
    <w:p w:rsidR="001B26EB" w:rsidRPr="00403745" w:rsidRDefault="001B26EB" w:rsidP="001B26EB">
      <w:pPr>
        <w:spacing w:after="0"/>
        <w:jc w:val="center"/>
        <w:rPr>
          <w:rFonts w:ascii="Times New Roman" w:hAnsi="Times New Roman" w:cs="Times New Roman"/>
          <w:sz w:val="28"/>
          <w:szCs w:val="28"/>
        </w:rPr>
      </w:pPr>
      <w:r w:rsidRPr="006A58BC">
        <w:rPr>
          <w:rFonts w:ascii="Times New Roman" w:hAnsi="Times New Roman" w:cs="Times New Roman"/>
          <w:b/>
          <w:sz w:val="28"/>
          <w:szCs w:val="28"/>
        </w:rPr>
        <w:t>1.Общие положения</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1.1. </w:t>
      </w:r>
      <w:r>
        <w:rPr>
          <w:rFonts w:ascii="Times New Roman" w:hAnsi="Times New Roman" w:cs="Times New Roman"/>
          <w:sz w:val="28"/>
          <w:szCs w:val="28"/>
        </w:rPr>
        <w:tab/>
      </w:r>
      <w:r w:rsidRPr="00403745">
        <w:rPr>
          <w:rFonts w:ascii="Times New Roman" w:hAnsi="Times New Roman" w:cs="Times New Roman"/>
          <w:sz w:val="28"/>
          <w:szCs w:val="28"/>
        </w:rPr>
        <w:t>Положение о добровольной</w:t>
      </w:r>
      <w:r>
        <w:rPr>
          <w:rFonts w:ascii="Times New Roman" w:hAnsi="Times New Roman" w:cs="Times New Roman"/>
          <w:sz w:val="28"/>
          <w:szCs w:val="28"/>
        </w:rPr>
        <w:t xml:space="preserve"> народной дружине Кувшиновского муниципального округа</w:t>
      </w:r>
      <w:r w:rsidRPr="00403745">
        <w:rPr>
          <w:rFonts w:ascii="Times New Roman" w:hAnsi="Times New Roman" w:cs="Times New Roman"/>
          <w:sz w:val="28"/>
          <w:szCs w:val="28"/>
        </w:rPr>
        <w:t xml:space="preserve"> регламентирует взаимоо</w:t>
      </w:r>
      <w:r>
        <w:rPr>
          <w:rFonts w:ascii="Times New Roman" w:hAnsi="Times New Roman" w:cs="Times New Roman"/>
          <w:sz w:val="28"/>
          <w:szCs w:val="28"/>
        </w:rPr>
        <w:t xml:space="preserve">тношения, возникающие в связи с </w:t>
      </w:r>
      <w:r w:rsidRPr="00403745">
        <w:rPr>
          <w:rFonts w:ascii="Times New Roman" w:hAnsi="Times New Roman" w:cs="Times New Roman"/>
          <w:sz w:val="28"/>
          <w:szCs w:val="28"/>
        </w:rPr>
        <w:t>деятельностью добровольной народной друж</w:t>
      </w:r>
      <w:r>
        <w:rPr>
          <w:rFonts w:ascii="Times New Roman" w:hAnsi="Times New Roman" w:cs="Times New Roman"/>
          <w:sz w:val="28"/>
          <w:szCs w:val="28"/>
        </w:rPr>
        <w:t xml:space="preserve">ины Кувшиновского муниципального округа (далее </w:t>
      </w:r>
      <w:r w:rsidRPr="00403745">
        <w:rPr>
          <w:rFonts w:ascii="Times New Roman" w:hAnsi="Times New Roman" w:cs="Times New Roman"/>
          <w:sz w:val="28"/>
          <w:szCs w:val="28"/>
        </w:rPr>
        <w:t>- ДНД) по содействию правоохранит</w:t>
      </w:r>
      <w:r>
        <w:rPr>
          <w:rFonts w:ascii="Times New Roman" w:hAnsi="Times New Roman" w:cs="Times New Roman"/>
          <w:sz w:val="28"/>
          <w:szCs w:val="28"/>
        </w:rPr>
        <w:t xml:space="preserve">ельным органам в предупреждении </w:t>
      </w:r>
      <w:r w:rsidRPr="00403745">
        <w:rPr>
          <w:rFonts w:ascii="Times New Roman" w:hAnsi="Times New Roman" w:cs="Times New Roman"/>
          <w:sz w:val="28"/>
          <w:szCs w:val="28"/>
        </w:rPr>
        <w:t>правонарушений и охране обще</w:t>
      </w:r>
      <w:r>
        <w:rPr>
          <w:rFonts w:ascii="Times New Roman" w:hAnsi="Times New Roman" w:cs="Times New Roman"/>
          <w:sz w:val="28"/>
          <w:szCs w:val="28"/>
        </w:rPr>
        <w:t xml:space="preserve">ственного порядка на территории </w:t>
      </w:r>
      <w:r w:rsidRPr="00403745">
        <w:rPr>
          <w:rFonts w:ascii="Times New Roman" w:hAnsi="Times New Roman" w:cs="Times New Roman"/>
          <w:sz w:val="28"/>
          <w:szCs w:val="28"/>
        </w:rPr>
        <w:t xml:space="preserve">Кувшиновского </w:t>
      </w:r>
      <w:r>
        <w:rPr>
          <w:rFonts w:ascii="Times New Roman" w:hAnsi="Times New Roman" w:cs="Times New Roman"/>
          <w:sz w:val="28"/>
          <w:szCs w:val="28"/>
        </w:rPr>
        <w:t>муниципального округа</w:t>
      </w:r>
      <w:r w:rsidRPr="00403745">
        <w:rPr>
          <w:rFonts w:ascii="Times New Roman" w:hAnsi="Times New Roman" w:cs="Times New Roman"/>
          <w:sz w:val="28"/>
          <w:szCs w:val="28"/>
        </w:rPr>
        <w:t>.</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1.2. </w:t>
      </w:r>
      <w:r>
        <w:rPr>
          <w:rFonts w:ascii="Times New Roman" w:hAnsi="Times New Roman" w:cs="Times New Roman"/>
          <w:sz w:val="28"/>
          <w:szCs w:val="28"/>
        </w:rPr>
        <w:tab/>
      </w:r>
      <w:r w:rsidRPr="00403745">
        <w:rPr>
          <w:rFonts w:ascii="Times New Roman" w:hAnsi="Times New Roman" w:cs="Times New Roman"/>
          <w:sz w:val="28"/>
          <w:szCs w:val="28"/>
        </w:rPr>
        <w:t>Правовое регулирование де</w:t>
      </w:r>
      <w:r>
        <w:rPr>
          <w:rFonts w:ascii="Times New Roman" w:hAnsi="Times New Roman" w:cs="Times New Roman"/>
          <w:sz w:val="28"/>
          <w:szCs w:val="28"/>
        </w:rPr>
        <w:t xml:space="preserve">ятельности ДНД осуществляется в </w:t>
      </w:r>
      <w:r w:rsidRPr="00403745">
        <w:rPr>
          <w:rFonts w:ascii="Times New Roman" w:hAnsi="Times New Roman" w:cs="Times New Roman"/>
          <w:sz w:val="28"/>
          <w:szCs w:val="28"/>
        </w:rPr>
        <w:t>соответствии с Конституцией Российской Федерации, Федеральным законом от</w:t>
      </w:r>
    </w:p>
    <w:p w:rsidR="001B26EB" w:rsidRPr="00403745" w:rsidRDefault="001B26EB" w:rsidP="001B26EB">
      <w:pPr>
        <w:spacing w:after="0"/>
        <w:jc w:val="both"/>
        <w:rPr>
          <w:rFonts w:ascii="Times New Roman" w:hAnsi="Times New Roman" w:cs="Times New Roman"/>
          <w:sz w:val="28"/>
          <w:szCs w:val="28"/>
        </w:rPr>
      </w:pPr>
      <w:r w:rsidRPr="00403745">
        <w:rPr>
          <w:rFonts w:ascii="Times New Roman" w:hAnsi="Times New Roman" w:cs="Times New Roman"/>
          <w:sz w:val="28"/>
          <w:szCs w:val="28"/>
        </w:rPr>
        <w:t>06.10.2003 № 131-Ф3 «Об общих принципах</w:t>
      </w:r>
      <w:r>
        <w:rPr>
          <w:rFonts w:ascii="Times New Roman" w:hAnsi="Times New Roman" w:cs="Times New Roman"/>
          <w:sz w:val="28"/>
          <w:szCs w:val="28"/>
        </w:rPr>
        <w:t xml:space="preserve"> организации местного </w:t>
      </w:r>
      <w:r w:rsidRPr="00403745">
        <w:rPr>
          <w:rFonts w:ascii="Times New Roman" w:hAnsi="Times New Roman" w:cs="Times New Roman"/>
          <w:sz w:val="28"/>
          <w:szCs w:val="28"/>
        </w:rPr>
        <w:t>самоуправления в Российской Фед</w:t>
      </w:r>
      <w:r>
        <w:rPr>
          <w:rFonts w:ascii="Times New Roman" w:hAnsi="Times New Roman" w:cs="Times New Roman"/>
          <w:sz w:val="28"/>
          <w:szCs w:val="28"/>
        </w:rPr>
        <w:t xml:space="preserve">ерации», Федеральным законом от </w:t>
      </w:r>
      <w:r w:rsidRPr="00403745">
        <w:rPr>
          <w:rFonts w:ascii="Times New Roman" w:hAnsi="Times New Roman" w:cs="Times New Roman"/>
          <w:sz w:val="28"/>
          <w:szCs w:val="28"/>
        </w:rPr>
        <w:t>02.04.2014 № 44-ФЗ «Об участии граждан в</w:t>
      </w:r>
      <w:r>
        <w:rPr>
          <w:rFonts w:ascii="Times New Roman" w:hAnsi="Times New Roman" w:cs="Times New Roman"/>
          <w:sz w:val="28"/>
          <w:szCs w:val="28"/>
        </w:rPr>
        <w:t xml:space="preserve"> охране общественного порядка», Федеральным </w:t>
      </w:r>
      <w:r w:rsidRPr="00403745">
        <w:rPr>
          <w:rFonts w:ascii="Times New Roman" w:hAnsi="Times New Roman" w:cs="Times New Roman"/>
          <w:sz w:val="28"/>
          <w:szCs w:val="28"/>
        </w:rPr>
        <w:t>законом от 19.0</w:t>
      </w:r>
      <w:r>
        <w:rPr>
          <w:rFonts w:ascii="Times New Roman" w:hAnsi="Times New Roman" w:cs="Times New Roman"/>
          <w:sz w:val="28"/>
          <w:szCs w:val="28"/>
        </w:rPr>
        <w:t>5.1995 № 82-ФЗ «Об общественных объединениях», законом</w:t>
      </w:r>
      <w:r w:rsidRPr="00403745">
        <w:rPr>
          <w:rFonts w:ascii="Times New Roman" w:hAnsi="Times New Roman" w:cs="Times New Roman"/>
          <w:sz w:val="28"/>
          <w:szCs w:val="28"/>
        </w:rPr>
        <w:t xml:space="preserve"> Тверской области о</w:t>
      </w:r>
      <w:r>
        <w:rPr>
          <w:rFonts w:ascii="Times New Roman" w:hAnsi="Times New Roman" w:cs="Times New Roman"/>
          <w:sz w:val="28"/>
          <w:szCs w:val="28"/>
        </w:rPr>
        <w:t xml:space="preserve">т 01.10.2014 № 67-ЗО                                      </w:t>
      </w:r>
      <w:r w:rsidRPr="00403745">
        <w:rPr>
          <w:rFonts w:ascii="Times New Roman" w:hAnsi="Times New Roman" w:cs="Times New Roman"/>
          <w:sz w:val="28"/>
          <w:szCs w:val="28"/>
        </w:rPr>
        <w:t>«О регулировании отдельных вопросов, связан</w:t>
      </w:r>
      <w:r>
        <w:rPr>
          <w:rFonts w:ascii="Times New Roman" w:hAnsi="Times New Roman" w:cs="Times New Roman"/>
          <w:sz w:val="28"/>
          <w:szCs w:val="28"/>
        </w:rPr>
        <w:t xml:space="preserve">ных с участием граждан в охране </w:t>
      </w:r>
      <w:r w:rsidRPr="00403745">
        <w:rPr>
          <w:rFonts w:ascii="Times New Roman" w:hAnsi="Times New Roman" w:cs="Times New Roman"/>
          <w:sz w:val="28"/>
          <w:szCs w:val="28"/>
        </w:rPr>
        <w:t>общественного порядка в Тверской област</w:t>
      </w:r>
      <w:r>
        <w:rPr>
          <w:rFonts w:ascii="Times New Roman" w:hAnsi="Times New Roman" w:cs="Times New Roman"/>
          <w:sz w:val="28"/>
          <w:szCs w:val="28"/>
        </w:rPr>
        <w:t xml:space="preserve">и и о признании утратившим силу </w:t>
      </w:r>
      <w:r w:rsidRPr="00403745">
        <w:rPr>
          <w:rFonts w:ascii="Times New Roman" w:hAnsi="Times New Roman" w:cs="Times New Roman"/>
          <w:sz w:val="28"/>
          <w:szCs w:val="28"/>
        </w:rPr>
        <w:t>отдельных законов Тверской области и отде</w:t>
      </w:r>
      <w:r>
        <w:rPr>
          <w:rFonts w:ascii="Times New Roman" w:hAnsi="Times New Roman" w:cs="Times New Roman"/>
          <w:sz w:val="28"/>
          <w:szCs w:val="28"/>
        </w:rPr>
        <w:t xml:space="preserve">льных положений законодательных </w:t>
      </w:r>
      <w:r w:rsidRPr="00403745">
        <w:rPr>
          <w:rFonts w:ascii="Times New Roman" w:hAnsi="Times New Roman" w:cs="Times New Roman"/>
          <w:sz w:val="28"/>
          <w:szCs w:val="28"/>
        </w:rPr>
        <w:t>актов Тверской области».</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1.3. </w:t>
      </w:r>
      <w:r>
        <w:rPr>
          <w:rFonts w:ascii="Times New Roman" w:hAnsi="Times New Roman" w:cs="Times New Roman"/>
          <w:sz w:val="28"/>
          <w:szCs w:val="28"/>
        </w:rPr>
        <w:tab/>
      </w:r>
      <w:r w:rsidRPr="00403745">
        <w:rPr>
          <w:rFonts w:ascii="Times New Roman" w:hAnsi="Times New Roman" w:cs="Times New Roman"/>
          <w:sz w:val="28"/>
          <w:szCs w:val="28"/>
        </w:rPr>
        <w:t>Народная дружина реш</w:t>
      </w:r>
      <w:r>
        <w:rPr>
          <w:rFonts w:ascii="Times New Roman" w:hAnsi="Times New Roman" w:cs="Times New Roman"/>
          <w:sz w:val="28"/>
          <w:szCs w:val="28"/>
        </w:rPr>
        <w:t xml:space="preserve">ает стоящие перед ней задачи во </w:t>
      </w:r>
      <w:r w:rsidRPr="00403745">
        <w:rPr>
          <w:rFonts w:ascii="Times New Roman" w:hAnsi="Times New Roman" w:cs="Times New Roman"/>
          <w:sz w:val="28"/>
          <w:szCs w:val="28"/>
        </w:rPr>
        <w:t>взаимодействии с органами государст</w:t>
      </w:r>
      <w:r>
        <w:rPr>
          <w:rFonts w:ascii="Times New Roman" w:hAnsi="Times New Roman" w:cs="Times New Roman"/>
          <w:sz w:val="28"/>
          <w:szCs w:val="28"/>
        </w:rPr>
        <w:t xml:space="preserve">венной власти Тверской области, </w:t>
      </w:r>
      <w:r w:rsidRPr="00403745">
        <w:rPr>
          <w:rFonts w:ascii="Times New Roman" w:hAnsi="Times New Roman" w:cs="Times New Roman"/>
          <w:sz w:val="28"/>
          <w:szCs w:val="28"/>
        </w:rPr>
        <w:t>органами местного самоуправл</w:t>
      </w:r>
      <w:r>
        <w:rPr>
          <w:rFonts w:ascii="Times New Roman" w:hAnsi="Times New Roman" w:cs="Times New Roman"/>
          <w:sz w:val="28"/>
          <w:szCs w:val="28"/>
        </w:rPr>
        <w:t>ения Кувшиновского муниципального округа</w:t>
      </w:r>
      <w:r w:rsidRPr="00403745">
        <w:rPr>
          <w:rFonts w:ascii="Times New Roman" w:hAnsi="Times New Roman" w:cs="Times New Roman"/>
          <w:sz w:val="28"/>
          <w:szCs w:val="28"/>
        </w:rPr>
        <w:t>, органами внутренних дел (полицией) и иным</w:t>
      </w:r>
      <w:r>
        <w:rPr>
          <w:rFonts w:ascii="Times New Roman" w:hAnsi="Times New Roman" w:cs="Times New Roman"/>
          <w:sz w:val="28"/>
          <w:szCs w:val="28"/>
        </w:rPr>
        <w:t xml:space="preserve">и </w:t>
      </w:r>
      <w:r w:rsidRPr="00403745">
        <w:rPr>
          <w:rFonts w:ascii="Times New Roman" w:hAnsi="Times New Roman" w:cs="Times New Roman"/>
          <w:sz w:val="28"/>
          <w:szCs w:val="28"/>
        </w:rPr>
        <w:t>правоохранительными органами.</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1.4. </w:t>
      </w:r>
      <w:r>
        <w:rPr>
          <w:rFonts w:ascii="Times New Roman" w:hAnsi="Times New Roman" w:cs="Times New Roman"/>
          <w:sz w:val="28"/>
          <w:szCs w:val="28"/>
        </w:rPr>
        <w:tab/>
      </w:r>
      <w:r w:rsidRPr="00403745">
        <w:rPr>
          <w:rFonts w:ascii="Times New Roman" w:hAnsi="Times New Roman" w:cs="Times New Roman"/>
          <w:sz w:val="28"/>
          <w:szCs w:val="28"/>
        </w:rPr>
        <w:t>Основными направлениям</w:t>
      </w:r>
      <w:r>
        <w:rPr>
          <w:rFonts w:ascii="Times New Roman" w:hAnsi="Times New Roman" w:cs="Times New Roman"/>
          <w:sz w:val="28"/>
          <w:szCs w:val="28"/>
        </w:rPr>
        <w:t xml:space="preserve">и деятельности народной дружины </w:t>
      </w:r>
      <w:r w:rsidRPr="00403745">
        <w:rPr>
          <w:rFonts w:ascii="Times New Roman" w:hAnsi="Times New Roman" w:cs="Times New Roman"/>
          <w:sz w:val="28"/>
          <w:szCs w:val="28"/>
        </w:rPr>
        <w:t>являются:</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 </w:t>
      </w:r>
      <w:r>
        <w:rPr>
          <w:rFonts w:ascii="Times New Roman" w:hAnsi="Times New Roman" w:cs="Times New Roman"/>
          <w:sz w:val="28"/>
          <w:szCs w:val="28"/>
        </w:rPr>
        <w:tab/>
      </w:r>
      <w:r w:rsidRPr="00403745">
        <w:rPr>
          <w:rFonts w:ascii="Times New Roman" w:hAnsi="Times New Roman" w:cs="Times New Roman"/>
          <w:sz w:val="28"/>
          <w:szCs w:val="28"/>
        </w:rPr>
        <w:t xml:space="preserve">содействие органам </w:t>
      </w:r>
      <w:r>
        <w:rPr>
          <w:rFonts w:ascii="Times New Roman" w:hAnsi="Times New Roman" w:cs="Times New Roman"/>
          <w:sz w:val="28"/>
          <w:szCs w:val="28"/>
        </w:rPr>
        <w:t xml:space="preserve">внутренних дел (полиции) и иным </w:t>
      </w:r>
      <w:r w:rsidRPr="00403745">
        <w:rPr>
          <w:rFonts w:ascii="Times New Roman" w:hAnsi="Times New Roman" w:cs="Times New Roman"/>
          <w:sz w:val="28"/>
          <w:szCs w:val="28"/>
        </w:rPr>
        <w:t>правоохранительным органам в охране общественного порядка;</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2) </w:t>
      </w:r>
      <w:r>
        <w:rPr>
          <w:rFonts w:ascii="Times New Roman" w:hAnsi="Times New Roman" w:cs="Times New Roman"/>
          <w:sz w:val="28"/>
          <w:szCs w:val="28"/>
        </w:rPr>
        <w:tab/>
      </w:r>
      <w:r w:rsidRPr="00403745">
        <w:rPr>
          <w:rFonts w:ascii="Times New Roman" w:hAnsi="Times New Roman" w:cs="Times New Roman"/>
          <w:sz w:val="28"/>
          <w:szCs w:val="28"/>
        </w:rPr>
        <w:t>участие в предупреждении и пресечении п</w:t>
      </w:r>
      <w:r>
        <w:rPr>
          <w:rFonts w:ascii="Times New Roman" w:hAnsi="Times New Roman" w:cs="Times New Roman"/>
          <w:sz w:val="28"/>
          <w:szCs w:val="28"/>
        </w:rPr>
        <w:t xml:space="preserve">равонарушений на </w:t>
      </w:r>
      <w:r w:rsidRPr="00403745">
        <w:rPr>
          <w:rFonts w:ascii="Times New Roman" w:hAnsi="Times New Roman" w:cs="Times New Roman"/>
          <w:sz w:val="28"/>
          <w:szCs w:val="28"/>
        </w:rPr>
        <w:t>территории по месту создания народных дружин;</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3) </w:t>
      </w:r>
      <w:r>
        <w:rPr>
          <w:rFonts w:ascii="Times New Roman" w:hAnsi="Times New Roman" w:cs="Times New Roman"/>
          <w:sz w:val="28"/>
          <w:szCs w:val="28"/>
        </w:rPr>
        <w:tab/>
      </w:r>
      <w:r w:rsidRPr="00403745">
        <w:rPr>
          <w:rFonts w:ascii="Times New Roman" w:hAnsi="Times New Roman" w:cs="Times New Roman"/>
          <w:sz w:val="28"/>
          <w:szCs w:val="28"/>
        </w:rPr>
        <w:t xml:space="preserve">участие в охране общественного </w:t>
      </w:r>
      <w:r>
        <w:rPr>
          <w:rFonts w:ascii="Times New Roman" w:hAnsi="Times New Roman" w:cs="Times New Roman"/>
          <w:sz w:val="28"/>
          <w:szCs w:val="28"/>
        </w:rPr>
        <w:t xml:space="preserve">порядка в случаях возникновения </w:t>
      </w:r>
      <w:r w:rsidRPr="00403745">
        <w:rPr>
          <w:rFonts w:ascii="Times New Roman" w:hAnsi="Times New Roman" w:cs="Times New Roman"/>
          <w:sz w:val="28"/>
          <w:szCs w:val="28"/>
        </w:rPr>
        <w:t>чрезвычайных ситуаций;</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4) </w:t>
      </w:r>
      <w:r>
        <w:rPr>
          <w:rFonts w:ascii="Times New Roman" w:hAnsi="Times New Roman" w:cs="Times New Roman"/>
          <w:sz w:val="28"/>
          <w:szCs w:val="28"/>
        </w:rPr>
        <w:tab/>
      </w:r>
      <w:r w:rsidRPr="00403745">
        <w:rPr>
          <w:rFonts w:ascii="Times New Roman" w:hAnsi="Times New Roman" w:cs="Times New Roman"/>
          <w:sz w:val="28"/>
          <w:szCs w:val="28"/>
        </w:rPr>
        <w:t>распространение правовых зна</w:t>
      </w:r>
      <w:r>
        <w:rPr>
          <w:rFonts w:ascii="Times New Roman" w:hAnsi="Times New Roman" w:cs="Times New Roman"/>
          <w:sz w:val="28"/>
          <w:szCs w:val="28"/>
        </w:rPr>
        <w:t xml:space="preserve">ний, разъяснение норм поведения </w:t>
      </w:r>
      <w:r w:rsidRPr="00403745">
        <w:rPr>
          <w:rFonts w:ascii="Times New Roman" w:hAnsi="Times New Roman" w:cs="Times New Roman"/>
          <w:sz w:val="28"/>
          <w:szCs w:val="28"/>
        </w:rPr>
        <w:t>в общественных местах.</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1.5. </w:t>
      </w:r>
      <w:r>
        <w:rPr>
          <w:rFonts w:ascii="Times New Roman" w:hAnsi="Times New Roman" w:cs="Times New Roman"/>
          <w:sz w:val="28"/>
          <w:szCs w:val="28"/>
        </w:rPr>
        <w:tab/>
      </w:r>
      <w:r w:rsidRPr="00403745">
        <w:rPr>
          <w:rFonts w:ascii="Times New Roman" w:hAnsi="Times New Roman" w:cs="Times New Roman"/>
          <w:sz w:val="28"/>
          <w:szCs w:val="28"/>
        </w:rPr>
        <w:t>Порядок создания, реорганиза</w:t>
      </w:r>
      <w:r>
        <w:rPr>
          <w:rFonts w:ascii="Times New Roman" w:hAnsi="Times New Roman" w:cs="Times New Roman"/>
          <w:sz w:val="28"/>
          <w:szCs w:val="28"/>
        </w:rPr>
        <w:t xml:space="preserve">ции и (или) ликвидации народной </w:t>
      </w:r>
      <w:r w:rsidRPr="00403745">
        <w:rPr>
          <w:rFonts w:ascii="Times New Roman" w:hAnsi="Times New Roman" w:cs="Times New Roman"/>
          <w:sz w:val="28"/>
          <w:szCs w:val="28"/>
        </w:rPr>
        <w:t>дружины определяется Федеральны</w:t>
      </w:r>
      <w:r>
        <w:rPr>
          <w:rFonts w:ascii="Times New Roman" w:hAnsi="Times New Roman" w:cs="Times New Roman"/>
          <w:sz w:val="28"/>
          <w:szCs w:val="28"/>
        </w:rPr>
        <w:t xml:space="preserve">м законом от 19.05.1995 № 82-ФЗ                        </w:t>
      </w:r>
      <w:r w:rsidRPr="00403745">
        <w:rPr>
          <w:rFonts w:ascii="Times New Roman" w:hAnsi="Times New Roman" w:cs="Times New Roman"/>
          <w:sz w:val="28"/>
          <w:szCs w:val="28"/>
        </w:rPr>
        <w:lastRenderedPageBreak/>
        <w:t>«Об общественных объединениях» с учетом Фе</w:t>
      </w:r>
      <w:r>
        <w:rPr>
          <w:rFonts w:ascii="Times New Roman" w:hAnsi="Times New Roman" w:cs="Times New Roman"/>
          <w:sz w:val="28"/>
          <w:szCs w:val="28"/>
        </w:rPr>
        <w:t xml:space="preserve">дерального закона от 02.04.2014 № 44-ФЗ </w:t>
      </w:r>
      <w:r w:rsidRPr="00403745">
        <w:rPr>
          <w:rFonts w:ascii="Times New Roman" w:hAnsi="Times New Roman" w:cs="Times New Roman"/>
          <w:sz w:val="28"/>
          <w:szCs w:val="28"/>
        </w:rPr>
        <w:t>«Об участии граждан в охране общественного порядка».</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1.6. </w:t>
      </w:r>
      <w:r>
        <w:rPr>
          <w:rFonts w:ascii="Times New Roman" w:hAnsi="Times New Roman" w:cs="Times New Roman"/>
          <w:sz w:val="28"/>
          <w:szCs w:val="28"/>
        </w:rPr>
        <w:tab/>
      </w:r>
      <w:r w:rsidRPr="00403745">
        <w:rPr>
          <w:rFonts w:ascii="Times New Roman" w:hAnsi="Times New Roman" w:cs="Times New Roman"/>
          <w:sz w:val="28"/>
          <w:szCs w:val="28"/>
        </w:rPr>
        <w:t>Создание народных дружин при политических партиях, религиозных</w:t>
      </w:r>
      <w:r>
        <w:rPr>
          <w:rFonts w:ascii="Times New Roman" w:hAnsi="Times New Roman" w:cs="Times New Roman"/>
          <w:sz w:val="28"/>
          <w:szCs w:val="28"/>
        </w:rPr>
        <w:t xml:space="preserve"> </w:t>
      </w:r>
      <w:r w:rsidRPr="00403745">
        <w:rPr>
          <w:rFonts w:ascii="Times New Roman" w:hAnsi="Times New Roman" w:cs="Times New Roman"/>
          <w:sz w:val="28"/>
          <w:szCs w:val="28"/>
        </w:rPr>
        <w:t>объединениях, а также создание и деятельность политических партий и</w:t>
      </w:r>
      <w:r>
        <w:rPr>
          <w:rFonts w:ascii="Times New Roman" w:hAnsi="Times New Roman" w:cs="Times New Roman"/>
          <w:sz w:val="28"/>
          <w:szCs w:val="28"/>
        </w:rPr>
        <w:t xml:space="preserve"> </w:t>
      </w:r>
      <w:r w:rsidRPr="00403745">
        <w:rPr>
          <w:rFonts w:ascii="Times New Roman" w:hAnsi="Times New Roman" w:cs="Times New Roman"/>
          <w:sz w:val="28"/>
          <w:szCs w:val="28"/>
        </w:rPr>
        <w:t>религиозных объединений в народных дружинах запрещены.</w:t>
      </w:r>
    </w:p>
    <w:p w:rsidR="001B26EB" w:rsidRPr="006A58BC" w:rsidRDefault="001B26EB" w:rsidP="001B26EB">
      <w:pPr>
        <w:spacing w:after="0"/>
        <w:ind w:firstLine="567"/>
        <w:jc w:val="center"/>
        <w:rPr>
          <w:rFonts w:ascii="Times New Roman" w:hAnsi="Times New Roman" w:cs="Times New Roman"/>
          <w:b/>
          <w:sz w:val="28"/>
          <w:szCs w:val="28"/>
        </w:rPr>
      </w:pPr>
      <w:r w:rsidRPr="006A58BC">
        <w:rPr>
          <w:rFonts w:ascii="Times New Roman" w:hAnsi="Times New Roman" w:cs="Times New Roman"/>
          <w:b/>
          <w:sz w:val="28"/>
          <w:szCs w:val="28"/>
        </w:rPr>
        <w:t xml:space="preserve">2. </w:t>
      </w:r>
      <w:r w:rsidRPr="006A58BC">
        <w:rPr>
          <w:rFonts w:ascii="Times New Roman" w:hAnsi="Times New Roman" w:cs="Times New Roman"/>
          <w:b/>
          <w:sz w:val="28"/>
          <w:szCs w:val="28"/>
        </w:rPr>
        <w:tab/>
        <w:t>Основные задачи добровольной народной дружины</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2.1. </w:t>
      </w:r>
      <w:r>
        <w:rPr>
          <w:rFonts w:ascii="Times New Roman" w:hAnsi="Times New Roman" w:cs="Times New Roman"/>
          <w:sz w:val="28"/>
          <w:szCs w:val="28"/>
        </w:rPr>
        <w:tab/>
      </w:r>
      <w:r w:rsidRPr="00403745">
        <w:rPr>
          <w:rFonts w:ascii="Times New Roman" w:hAnsi="Times New Roman" w:cs="Times New Roman"/>
          <w:sz w:val="28"/>
          <w:szCs w:val="28"/>
        </w:rPr>
        <w:t>Основными з</w:t>
      </w:r>
      <w:r>
        <w:rPr>
          <w:rFonts w:ascii="Times New Roman" w:hAnsi="Times New Roman" w:cs="Times New Roman"/>
          <w:sz w:val="28"/>
          <w:szCs w:val="28"/>
        </w:rPr>
        <w:t xml:space="preserve">адачами ДНД являются содействие </w:t>
      </w:r>
      <w:r w:rsidRPr="00403745">
        <w:rPr>
          <w:rFonts w:ascii="Times New Roman" w:hAnsi="Times New Roman" w:cs="Times New Roman"/>
          <w:sz w:val="28"/>
          <w:szCs w:val="28"/>
        </w:rPr>
        <w:t>правоохранительным органам в охране о</w:t>
      </w:r>
      <w:r>
        <w:rPr>
          <w:rFonts w:ascii="Times New Roman" w:hAnsi="Times New Roman" w:cs="Times New Roman"/>
          <w:sz w:val="28"/>
          <w:szCs w:val="28"/>
        </w:rPr>
        <w:t xml:space="preserve">бщественного порядка, участие в </w:t>
      </w:r>
      <w:r w:rsidRPr="00403745">
        <w:rPr>
          <w:rFonts w:ascii="Times New Roman" w:hAnsi="Times New Roman" w:cs="Times New Roman"/>
          <w:sz w:val="28"/>
          <w:szCs w:val="28"/>
        </w:rPr>
        <w:t>предупреждении и пресечении правонарушений.</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2.2. </w:t>
      </w:r>
      <w:r>
        <w:rPr>
          <w:rFonts w:ascii="Times New Roman" w:hAnsi="Times New Roman" w:cs="Times New Roman"/>
          <w:sz w:val="28"/>
          <w:szCs w:val="28"/>
        </w:rPr>
        <w:tab/>
      </w:r>
      <w:r w:rsidRPr="00403745">
        <w:rPr>
          <w:rFonts w:ascii="Times New Roman" w:hAnsi="Times New Roman" w:cs="Times New Roman"/>
          <w:sz w:val="28"/>
          <w:szCs w:val="28"/>
        </w:rPr>
        <w:t>ДНД совместно с сотрудни</w:t>
      </w:r>
      <w:r>
        <w:rPr>
          <w:rFonts w:ascii="Times New Roman" w:hAnsi="Times New Roman" w:cs="Times New Roman"/>
          <w:sz w:val="28"/>
          <w:szCs w:val="28"/>
        </w:rPr>
        <w:t xml:space="preserve">ками правоохранительных органов </w:t>
      </w:r>
      <w:r w:rsidRPr="00403745">
        <w:rPr>
          <w:rFonts w:ascii="Times New Roman" w:hAnsi="Times New Roman" w:cs="Times New Roman"/>
          <w:sz w:val="28"/>
          <w:szCs w:val="28"/>
        </w:rPr>
        <w:t>выполняет следующие возложенные на нее задачи:</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1) </w:t>
      </w:r>
      <w:r>
        <w:rPr>
          <w:rFonts w:ascii="Times New Roman" w:hAnsi="Times New Roman" w:cs="Times New Roman"/>
          <w:sz w:val="28"/>
          <w:szCs w:val="28"/>
        </w:rPr>
        <w:tab/>
      </w:r>
      <w:r w:rsidRPr="00403745">
        <w:rPr>
          <w:rFonts w:ascii="Times New Roman" w:hAnsi="Times New Roman" w:cs="Times New Roman"/>
          <w:sz w:val="28"/>
          <w:szCs w:val="28"/>
        </w:rPr>
        <w:t xml:space="preserve">содействие органам </w:t>
      </w:r>
      <w:r>
        <w:rPr>
          <w:rFonts w:ascii="Times New Roman" w:hAnsi="Times New Roman" w:cs="Times New Roman"/>
          <w:sz w:val="28"/>
          <w:szCs w:val="28"/>
        </w:rPr>
        <w:t xml:space="preserve">внутренних дел (полиции) и иным </w:t>
      </w:r>
      <w:r w:rsidRPr="00403745">
        <w:rPr>
          <w:rFonts w:ascii="Times New Roman" w:hAnsi="Times New Roman" w:cs="Times New Roman"/>
          <w:sz w:val="28"/>
          <w:szCs w:val="28"/>
        </w:rPr>
        <w:t>правоохранительным органам в охране общественного порядка;</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2)</w:t>
      </w:r>
      <w:r>
        <w:rPr>
          <w:rFonts w:ascii="Times New Roman" w:hAnsi="Times New Roman" w:cs="Times New Roman"/>
          <w:sz w:val="28"/>
          <w:szCs w:val="28"/>
        </w:rPr>
        <w:tab/>
      </w:r>
      <w:r w:rsidRPr="00403745">
        <w:rPr>
          <w:rFonts w:ascii="Times New Roman" w:hAnsi="Times New Roman" w:cs="Times New Roman"/>
          <w:sz w:val="28"/>
          <w:szCs w:val="28"/>
        </w:rPr>
        <w:t xml:space="preserve"> участие в предупреждении и пресечении правонарушений;</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3) </w:t>
      </w:r>
      <w:r>
        <w:rPr>
          <w:rFonts w:ascii="Times New Roman" w:hAnsi="Times New Roman" w:cs="Times New Roman"/>
          <w:sz w:val="28"/>
          <w:szCs w:val="28"/>
        </w:rPr>
        <w:tab/>
      </w:r>
      <w:r w:rsidRPr="00403745">
        <w:rPr>
          <w:rFonts w:ascii="Times New Roman" w:hAnsi="Times New Roman" w:cs="Times New Roman"/>
          <w:sz w:val="28"/>
          <w:szCs w:val="28"/>
        </w:rPr>
        <w:t>распространение правовых знани</w:t>
      </w:r>
      <w:r>
        <w:rPr>
          <w:rFonts w:ascii="Times New Roman" w:hAnsi="Times New Roman" w:cs="Times New Roman"/>
          <w:sz w:val="28"/>
          <w:szCs w:val="28"/>
        </w:rPr>
        <w:t xml:space="preserve">й, разъяснение норм поведения в </w:t>
      </w:r>
      <w:r w:rsidRPr="00403745">
        <w:rPr>
          <w:rFonts w:ascii="Times New Roman" w:hAnsi="Times New Roman" w:cs="Times New Roman"/>
          <w:sz w:val="28"/>
          <w:szCs w:val="28"/>
        </w:rPr>
        <w:t>общественных местах.</w:t>
      </w:r>
    </w:p>
    <w:p w:rsidR="001B26EB" w:rsidRPr="00403745"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2.3. </w:t>
      </w:r>
      <w:r>
        <w:rPr>
          <w:rFonts w:ascii="Times New Roman" w:hAnsi="Times New Roman" w:cs="Times New Roman"/>
          <w:sz w:val="28"/>
          <w:szCs w:val="28"/>
        </w:rPr>
        <w:tab/>
      </w:r>
      <w:r w:rsidRPr="00403745">
        <w:rPr>
          <w:rFonts w:ascii="Times New Roman" w:hAnsi="Times New Roman" w:cs="Times New Roman"/>
          <w:sz w:val="28"/>
          <w:szCs w:val="28"/>
        </w:rPr>
        <w:t>Не допускается выполнение ДН</w:t>
      </w:r>
      <w:r>
        <w:rPr>
          <w:rFonts w:ascii="Times New Roman" w:hAnsi="Times New Roman" w:cs="Times New Roman"/>
          <w:sz w:val="28"/>
          <w:szCs w:val="28"/>
        </w:rPr>
        <w:t xml:space="preserve">Д задач и функций, отнесенных к </w:t>
      </w:r>
      <w:r w:rsidRPr="00403745">
        <w:rPr>
          <w:rFonts w:ascii="Times New Roman" w:hAnsi="Times New Roman" w:cs="Times New Roman"/>
          <w:sz w:val="28"/>
          <w:szCs w:val="28"/>
        </w:rPr>
        <w:t>исключительной компетенции правоохранительных органов.</w:t>
      </w:r>
    </w:p>
    <w:p w:rsidR="001B26EB" w:rsidRPr="006A58BC" w:rsidRDefault="001B26EB" w:rsidP="001B26EB">
      <w:pPr>
        <w:spacing w:after="0"/>
        <w:ind w:firstLine="567"/>
        <w:jc w:val="center"/>
        <w:rPr>
          <w:rFonts w:ascii="Times New Roman" w:hAnsi="Times New Roman" w:cs="Times New Roman"/>
          <w:b/>
          <w:sz w:val="28"/>
          <w:szCs w:val="28"/>
        </w:rPr>
      </w:pPr>
      <w:r w:rsidRPr="006A58BC">
        <w:rPr>
          <w:rFonts w:ascii="Times New Roman" w:hAnsi="Times New Roman" w:cs="Times New Roman"/>
          <w:b/>
          <w:sz w:val="28"/>
          <w:szCs w:val="28"/>
        </w:rPr>
        <w:t xml:space="preserve">3. </w:t>
      </w:r>
      <w:r w:rsidRPr="006A58BC">
        <w:rPr>
          <w:rFonts w:ascii="Times New Roman" w:hAnsi="Times New Roman" w:cs="Times New Roman"/>
          <w:b/>
          <w:sz w:val="28"/>
          <w:szCs w:val="28"/>
        </w:rPr>
        <w:tab/>
        <w:t>Порядок формирования добровольной народной дружины</w:t>
      </w:r>
    </w:p>
    <w:p w:rsidR="001B26EB" w:rsidRDefault="001B26EB" w:rsidP="001B26EB">
      <w:pPr>
        <w:spacing w:after="0"/>
        <w:ind w:firstLine="567"/>
        <w:jc w:val="both"/>
        <w:rPr>
          <w:rFonts w:ascii="Times New Roman" w:hAnsi="Times New Roman" w:cs="Times New Roman"/>
          <w:sz w:val="28"/>
          <w:szCs w:val="28"/>
        </w:rPr>
      </w:pPr>
      <w:r w:rsidRPr="00403745">
        <w:rPr>
          <w:rFonts w:ascii="Times New Roman" w:hAnsi="Times New Roman" w:cs="Times New Roman"/>
          <w:sz w:val="28"/>
          <w:szCs w:val="28"/>
        </w:rPr>
        <w:t xml:space="preserve">3.1. </w:t>
      </w:r>
      <w:r>
        <w:rPr>
          <w:rFonts w:ascii="Times New Roman" w:hAnsi="Times New Roman" w:cs="Times New Roman"/>
          <w:sz w:val="28"/>
          <w:szCs w:val="28"/>
        </w:rPr>
        <w:tab/>
      </w:r>
      <w:r w:rsidRPr="00403745">
        <w:rPr>
          <w:rFonts w:ascii="Times New Roman" w:hAnsi="Times New Roman" w:cs="Times New Roman"/>
          <w:sz w:val="28"/>
          <w:szCs w:val="28"/>
        </w:rPr>
        <w:t>ДНД является общественным объединением правоохранительной</w:t>
      </w:r>
      <w:r>
        <w:rPr>
          <w:rFonts w:ascii="Times New Roman" w:hAnsi="Times New Roman" w:cs="Times New Roman"/>
          <w:sz w:val="28"/>
          <w:szCs w:val="28"/>
        </w:rPr>
        <w:t xml:space="preserve"> </w:t>
      </w:r>
      <w:r w:rsidRPr="00403745">
        <w:rPr>
          <w:rFonts w:ascii="Times New Roman" w:hAnsi="Times New Roman" w:cs="Times New Roman"/>
          <w:sz w:val="28"/>
          <w:szCs w:val="28"/>
        </w:rPr>
        <w:t>направленности и создается в организацио</w:t>
      </w:r>
      <w:r>
        <w:rPr>
          <w:rFonts w:ascii="Times New Roman" w:hAnsi="Times New Roman" w:cs="Times New Roman"/>
          <w:sz w:val="28"/>
          <w:szCs w:val="28"/>
        </w:rPr>
        <w:t xml:space="preserve">нно-правовой форме общественной </w:t>
      </w:r>
      <w:r w:rsidRPr="00403745">
        <w:rPr>
          <w:rFonts w:ascii="Times New Roman" w:hAnsi="Times New Roman" w:cs="Times New Roman"/>
          <w:sz w:val="28"/>
          <w:szCs w:val="28"/>
        </w:rPr>
        <w:t>организации без</w:t>
      </w:r>
      <w:r>
        <w:rPr>
          <w:rFonts w:ascii="Times New Roman" w:hAnsi="Times New Roman" w:cs="Times New Roman"/>
          <w:sz w:val="28"/>
          <w:szCs w:val="28"/>
        </w:rPr>
        <w:t xml:space="preserve"> образования юридического лица. </w:t>
      </w:r>
      <w:r w:rsidRPr="00403745">
        <w:rPr>
          <w:rFonts w:ascii="Times New Roman" w:hAnsi="Times New Roman" w:cs="Times New Roman"/>
          <w:sz w:val="28"/>
          <w:szCs w:val="28"/>
        </w:rPr>
        <w:t>ДНД создается по территориальном</w:t>
      </w:r>
      <w:r>
        <w:rPr>
          <w:rFonts w:ascii="Times New Roman" w:hAnsi="Times New Roman" w:cs="Times New Roman"/>
          <w:sz w:val="28"/>
          <w:szCs w:val="28"/>
        </w:rPr>
        <w:t xml:space="preserve">у признаку, может участвовать в </w:t>
      </w:r>
      <w:r w:rsidRPr="00403745">
        <w:rPr>
          <w:rFonts w:ascii="Times New Roman" w:hAnsi="Times New Roman" w:cs="Times New Roman"/>
          <w:sz w:val="28"/>
          <w:szCs w:val="28"/>
        </w:rPr>
        <w:t>охране общественного порядка по месту е</w:t>
      </w:r>
      <w:r>
        <w:rPr>
          <w:rFonts w:ascii="Times New Roman" w:hAnsi="Times New Roman" w:cs="Times New Roman"/>
          <w:sz w:val="28"/>
          <w:szCs w:val="28"/>
        </w:rPr>
        <w:t>е создания в пределах границ Кувшиновского муниципального округа.</w:t>
      </w:r>
      <w:r w:rsidRPr="00403745">
        <w:rPr>
          <w:rFonts w:ascii="Times New Roman" w:hAnsi="Times New Roman" w:cs="Times New Roman"/>
          <w:sz w:val="28"/>
          <w:szCs w:val="28"/>
        </w:rPr>
        <w:t xml:space="preserve"> ДНД создается по инициативе ее учредит</w:t>
      </w:r>
      <w:r>
        <w:rPr>
          <w:rFonts w:ascii="Times New Roman" w:hAnsi="Times New Roman" w:cs="Times New Roman"/>
          <w:sz w:val="28"/>
          <w:szCs w:val="28"/>
        </w:rPr>
        <w:t xml:space="preserve">елей - не менее трех физических </w:t>
      </w:r>
      <w:r w:rsidRPr="00403745">
        <w:rPr>
          <w:rFonts w:ascii="Times New Roman" w:hAnsi="Times New Roman" w:cs="Times New Roman"/>
          <w:sz w:val="28"/>
          <w:szCs w:val="28"/>
        </w:rPr>
        <w:t xml:space="preserve">лиц. Порядок создания, реорганизации </w:t>
      </w:r>
      <w:r>
        <w:rPr>
          <w:rFonts w:ascii="Times New Roman" w:hAnsi="Times New Roman" w:cs="Times New Roman"/>
          <w:sz w:val="28"/>
          <w:szCs w:val="28"/>
        </w:rPr>
        <w:t xml:space="preserve">и (или) ликвидации общественных </w:t>
      </w:r>
      <w:r w:rsidRPr="00403745">
        <w:rPr>
          <w:rFonts w:ascii="Times New Roman" w:hAnsi="Times New Roman" w:cs="Times New Roman"/>
          <w:sz w:val="28"/>
          <w:szCs w:val="28"/>
        </w:rPr>
        <w:t>объединений правоохранительной направле</w:t>
      </w:r>
      <w:r>
        <w:rPr>
          <w:rFonts w:ascii="Times New Roman" w:hAnsi="Times New Roman" w:cs="Times New Roman"/>
          <w:sz w:val="28"/>
          <w:szCs w:val="28"/>
        </w:rPr>
        <w:t xml:space="preserve">нности определяется Федеральным </w:t>
      </w:r>
      <w:r w:rsidRPr="00403745">
        <w:rPr>
          <w:rFonts w:ascii="Times New Roman" w:hAnsi="Times New Roman" w:cs="Times New Roman"/>
          <w:sz w:val="28"/>
          <w:szCs w:val="28"/>
        </w:rPr>
        <w:t>за</w:t>
      </w:r>
      <w:r>
        <w:rPr>
          <w:rFonts w:ascii="Times New Roman" w:hAnsi="Times New Roman" w:cs="Times New Roman"/>
          <w:sz w:val="28"/>
          <w:szCs w:val="28"/>
        </w:rPr>
        <w:t xml:space="preserve">коном от 19.05.1995 № 82-ФЗ «Об </w:t>
      </w:r>
      <w:r w:rsidRPr="00403745">
        <w:rPr>
          <w:rFonts w:ascii="Times New Roman" w:hAnsi="Times New Roman" w:cs="Times New Roman"/>
          <w:sz w:val="28"/>
          <w:szCs w:val="28"/>
        </w:rPr>
        <w:t>обще</w:t>
      </w:r>
      <w:r>
        <w:rPr>
          <w:rFonts w:ascii="Times New Roman" w:hAnsi="Times New Roman" w:cs="Times New Roman"/>
          <w:sz w:val="28"/>
          <w:szCs w:val="28"/>
        </w:rPr>
        <w:t xml:space="preserve">ственных объединениях» с учетом </w:t>
      </w:r>
      <w:r w:rsidRPr="00403745">
        <w:rPr>
          <w:rFonts w:ascii="Times New Roman" w:hAnsi="Times New Roman" w:cs="Times New Roman"/>
          <w:sz w:val="28"/>
          <w:szCs w:val="28"/>
        </w:rPr>
        <w:t xml:space="preserve">положений Федерального закона от </w:t>
      </w:r>
      <w:r>
        <w:rPr>
          <w:rFonts w:ascii="Times New Roman" w:hAnsi="Times New Roman" w:cs="Times New Roman"/>
          <w:sz w:val="28"/>
          <w:szCs w:val="28"/>
        </w:rPr>
        <w:t>0</w:t>
      </w:r>
      <w:r w:rsidRPr="00403745">
        <w:rPr>
          <w:rFonts w:ascii="Times New Roman" w:hAnsi="Times New Roman" w:cs="Times New Roman"/>
          <w:sz w:val="28"/>
          <w:szCs w:val="28"/>
        </w:rPr>
        <w:t>2.04.2014</w:t>
      </w:r>
      <w:r>
        <w:rPr>
          <w:rFonts w:ascii="Times New Roman" w:hAnsi="Times New Roman" w:cs="Times New Roman"/>
          <w:sz w:val="28"/>
          <w:szCs w:val="28"/>
        </w:rPr>
        <w:t xml:space="preserve">                     </w:t>
      </w:r>
      <w:r w:rsidRPr="00403745">
        <w:rPr>
          <w:rFonts w:ascii="Times New Roman" w:hAnsi="Times New Roman" w:cs="Times New Roman"/>
          <w:sz w:val="28"/>
          <w:szCs w:val="28"/>
        </w:rPr>
        <w:t xml:space="preserve"> № 4</w:t>
      </w:r>
      <w:r>
        <w:rPr>
          <w:rFonts w:ascii="Times New Roman" w:hAnsi="Times New Roman" w:cs="Times New Roman"/>
          <w:sz w:val="28"/>
          <w:szCs w:val="28"/>
        </w:rPr>
        <w:t xml:space="preserve">4-ФЗ «Об участии граждан в </w:t>
      </w:r>
      <w:r w:rsidRPr="00403745">
        <w:rPr>
          <w:rFonts w:ascii="Times New Roman" w:hAnsi="Times New Roman" w:cs="Times New Roman"/>
          <w:sz w:val="28"/>
          <w:szCs w:val="28"/>
        </w:rPr>
        <w:t>охране общественного порядка».</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3.2. </w:t>
      </w:r>
      <w:r>
        <w:rPr>
          <w:rFonts w:ascii="Times New Roman" w:hAnsi="Times New Roman" w:cs="Times New Roman"/>
          <w:sz w:val="28"/>
          <w:szCs w:val="28"/>
        </w:rPr>
        <w:tab/>
      </w:r>
      <w:r w:rsidRPr="006A58BC">
        <w:rPr>
          <w:rFonts w:ascii="Times New Roman" w:hAnsi="Times New Roman" w:cs="Times New Roman"/>
          <w:sz w:val="28"/>
          <w:szCs w:val="28"/>
        </w:rPr>
        <w:t xml:space="preserve">После принятия решения о создании ДНД и утверждении ее Устава, о формировании руководящих и иных органов ДНД учредители извещают администрацию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об учреждении ДНД, предоставляя на имя главы администрации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Устав ДНД, выписку из протокола общего собрания, содержащую сведения о создании ДНД, об утверждении ее Устава, о руководящих и иных органах ДНД, а также сведения об учредителях, о месте нахождения постоянно действующего руководящего органа ДНД.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3.3. </w:t>
      </w:r>
      <w:r>
        <w:rPr>
          <w:rFonts w:ascii="Times New Roman" w:hAnsi="Times New Roman" w:cs="Times New Roman"/>
          <w:sz w:val="28"/>
          <w:szCs w:val="28"/>
        </w:rPr>
        <w:tab/>
      </w:r>
      <w:r w:rsidRPr="006A58BC">
        <w:rPr>
          <w:rFonts w:ascii="Times New Roman" w:hAnsi="Times New Roman" w:cs="Times New Roman"/>
          <w:sz w:val="28"/>
          <w:szCs w:val="28"/>
        </w:rPr>
        <w:t xml:space="preserve">Учредителями, членами ДНД могут быть граждане Российской Федерации, достигшие 18-летнего возраста, проживающие либо осуществляющие трудовую деятельность на территории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добровольно изъявившие желание участвовать в </w:t>
      </w:r>
      <w:r w:rsidRPr="006A58BC">
        <w:rPr>
          <w:rFonts w:ascii="Times New Roman" w:hAnsi="Times New Roman" w:cs="Times New Roman"/>
          <w:sz w:val="28"/>
          <w:szCs w:val="28"/>
        </w:rPr>
        <w:lastRenderedPageBreak/>
        <w:t xml:space="preserve">деятельности ДНД, способные по своим деловым, моральным качествам и состоянию здоровья выполнять обязанности народного дружинника.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3.4. </w:t>
      </w:r>
      <w:r>
        <w:rPr>
          <w:rFonts w:ascii="Times New Roman" w:hAnsi="Times New Roman" w:cs="Times New Roman"/>
          <w:sz w:val="28"/>
          <w:szCs w:val="28"/>
        </w:rPr>
        <w:tab/>
      </w:r>
      <w:r w:rsidRPr="006A58BC">
        <w:rPr>
          <w:rFonts w:ascii="Times New Roman" w:hAnsi="Times New Roman" w:cs="Times New Roman"/>
          <w:sz w:val="28"/>
          <w:szCs w:val="28"/>
        </w:rPr>
        <w:t xml:space="preserve">Не могут быть учредителями, а также приняты в ДНД граждане: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имеющие неснятую или непогашенную судимость;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в отношении которых осуществляется уголовное преследование;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 ранее осужденные за умышленные преступления;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w:t>
      </w:r>
      <w:r>
        <w:rPr>
          <w:rFonts w:ascii="Times New Roman" w:hAnsi="Times New Roman" w:cs="Times New Roman"/>
          <w:sz w:val="28"/>
          <w:szCs w:val="28"/>
        </w:rPr>
        <w:t>аконом от 07.08.2001 № 115- ФЗ «</w:t>
      </w:r>
      <w:r w:rsidRPr="006A58BC">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терроризма»</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 страдающие психическими расстройствами, больные наркоманией или алкоголизмом;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 признанные недееспособными или ограниченно дееспособными по решению суда, вступившему в законную силу;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 имеющие гражданство (подданство) иностранного государства;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9)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3.5. </w:t>
      </w:r>
      <w:r>
        <w:rPr>
          <w:rFonts w:ascii="Times New Roman" w:hAnsi="Times New Roman" w:cs="Times New Roman"/>
          <w:sz w:val="28"/>
          <w:szCs w:val="28"/>
        </w:rPr>
        <w:tab/>
      </w:r>
      <w:r w:rsidRPr="006A58BC">
        <w:rPr>
          <w:rFonts w:ascii="Times New Roman" w:hAnsi="Times New Roman" w:cs="Times New Roman"/>
          <w:sz w:val="28"/>
          <w:szCs w:val="28"/>
        </w:rPr>
        <w:t xml:space="preserve">Порядок приема в народную дружину и исключения из нее: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3.5.1. В народную дружину принимаются на добровольной основ</w:t>
      </w:r>
      <w:r>
        <w:rPr>
          <w:rFonts w:ascii="Times New Roman" w:hAnsi="Times New Roman" w:cs="Times New Roman"/>
          <w:sz w:val="28"/>
          <w:szCs w:val="28"/>
        </w:rPr>
        <w:t xml:space="preserve">е </w:t>
      </w:r>
      <w:r w:rsidRPr="006A58BC">
        <w:rPr>
          <w:rFonts w:ascii="Times New Roman" w:hAnsi="Times New Roman" w:cs="Times New Roman"/>
          <w:sz w:val="28"/>
          <w:szCs w:val="28"/>
        </w:rPr>
        <w:t xml:space="preserve">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3.5.2. Народные дружинники могут быть исключены из народной</w:t>
      </w:r>
      <w:r>
        <w:rPr>
          <w:rFonts w:ascii="Times New Roman" w:hAnsi="Times New Roman" w:cs="Times New Roman"/>
          <w:sz w:val="28"/>
          <w:szCs w:val="28"/>
        </w:rPr>
        <w:t xml:space="preserve"> </w:t>
      </w:r>
      <w:r w:rsidRPr="006A58BC">
        <w:rPr>
          <w:rFonts w:ascii="Times New Roman" w:hAnsi="Times New Roman" w:cs="Times New Roman"/>
          <w:sz w:val="28"/>
          <w:szCs w:val="28"/>
        </w:rPr>
        <w:t xml:space="preserve">дружины в следующих случаях: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на основании личного заявления народного дружинника;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при наступлении обстоятельств, указанных в п. 3.4 настоящей статьи;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4) в связи с неоднократным невыполнением н</w:t>
      </w:r>
      <w:r>
        <w:rPr>
          <w:rFonts w:ascii="Times New Roman" w:hAnsi="Times New Roman" w:cs="Times New Roman"/>
          <w:sz w:val="28"/>
          <w:szCs w:val="28"/>
        </w:rPr>
        <w:t>ародным дружинником требований У</w:t>
      </w:r>
      <w:r w:rsidRPr="006A58BC">
        <w:rPr>
          <w:rFonts w:ascii="Times New Roman" w:hAnsi="Times New Roman" w:cs="Times New Roman"/>
          <w:sz w:val="28"/>
          <w:szCs w:val="28"/>
        </w:rPr>
        <w:t xml:space="preserve">става народной дружины либо фактическим самоустранением от участия в ее деятельности;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 в связи с прекращением гражданства Российской Федерации.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3.6. </w:t>
      </w:r>
      <w:r>
        <w:rPr>
          <w:rFonts w:ascii="Times New Roman" w:hAnsi="Times New Roman" w:cs="Times New Roman"/>
          <w:sz w:val="28"/>
          <w:szCs w:val="28"/>
        </w:rPr>
        <w:tab/>
      </w:r>
      <w:r w:rsidRPr="006A58BC">
        <w:rPr>
          <w:rFonts w:ascii="Times New Roman" w:hAnsi="Times New Roman" w:cs="Times New Roman"/>
          <w:sz w:val="28"/>
          <w:szCs w:val="28"/>
        </w:rPr>
        <w:t xml:space="preserve">Прием в ДНД осуществляется в индивидуальном порядке на основании личного заявления. Решение о приеме в ДНД принимает штаб дружины, решение оформляется приказом (распоряжением) руководителя ДНД.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3.7. </w:t>
      </w:r>
      <w:r>
        <w:rPr>
          <w:rFonts w:ascii="Times New Roman" w:hAnsi="Times New Roman" w:cs="Times New Roman"/>
          <w:sz w:val="28"/>
          <w:szCs w:val="28"/>
        </w:rPr>
        <w:tab/>
      </w:r>
      <w:r w:rsidRPr="006A58BC">
        <w:rPr>
          <w:rFonts w:ascii="Times New Roman" w:hAnsi="Times New Roman" w:cs="Times New Roman"/>
          <w:sz w:val="28"/>
          <w:szCs w:val="28"/>
        </w:rPr>
        <w:t xml:space="preserve">Для приема в ДНД решением штаба ДНД может устанавливаться кандидатский стаж сроком до 3 месяцев.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3.8. </w:t>
      </w:r>
      <w:r>
        <w:rPr>
          <w:rFonts w:ascii="Times New Roman" w:hAnsi="Times New Roman" w:cs="Times New Roman"/>
          <w:sz w:val="28"/>
          <w:szCs w:val="28"/>
        </w:rPr>
        <w:tab/>
      </w:r>
      <w:r w:rsidRPr="006A58BC">
        <w:rPr>
          <w:rFonts w:ascii="Times New Roman" w:hAnsi="Times New Roman" w:cs="Times New Roman"/>
          <w:sz w:val="28"/>
          <w:szCs w:val="28"/>
        </w:rPr>
        <w:t xml:space="preserve">На вступающего в ДНД могут быть запрошены из официальных инстанций и органов сведения, характеризующие его личность.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3.9. </w:t>
      </w:r>
      <w:r>
        <w:rPr>
          <w:rFonts w:ascii="Times New Roman" w:hAnsi="Times New Roman" w:cs="Times New Roman"/>
          <w:sz w:val="28"/>
          <w:szCs w:val="28"/>
        </w:rPr>
        <w:tab/>
      </w:r>
      <w:r w:rsidRPr="006A58BC">
        <w:rPr>
          <w:rFonts w:ascii="Times New Roman" w:hAnsi="Times New Roman" w:cs="Times New Roman"/>
          <w:sz w:val="28"/>
          <w:szCs w:val="28"/>
        </w:rPr>
        <w:t xml:space="preserve">На каждого дружинника составляется учетная карточка дружинника (приложение 1).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3.10. </w:t>
      </w:r>
      <w:r>
        <w:rPr>
          <w:rFonts w:ascii="Times New Roman" w:hAnsi="Times New Roman" w:cs="Times New Roman"/>
          <w:sz w:val="28"/>
          <w:szCs w:val="28"/>
        </w:rPr>
        <w:tab/>
      </w:r>
      <w:r w:rsidRPr="006A58BC">
        <w:rPr>
          <w:rFonts w:ascii="Times New Roman" w:hAnsi="Times New Roman" w:cs="Times New Roman"/>
          <w:sz w:val="28"/>
          <w:szCs w:val="28"/>
        </w:rPr>
        <w:t xml:space="preserve">Принятому в ДНД выдаются удостоверение дружинника (приложение 2), нагрудный знак (жетон) и нарукавная повязка, форменная одежда либо ее элементы (приложение 3). Удостоверение дружинника выдается на срок не более 2 лет, после чего срок его действия может быть продлен на тот же срок.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3.11. </w:t>
      </w:r>
      <w:r>
        <w:rPr>
          <w:rFonts w:ascii="Times New Roman" w:hAnsi="Times New Roman" w:cs="Times New Roman"/>
          <w:sz w:val="28"/>
          <w:szCs w:val="28"/>
        </w:rPr>
        <w:tab/>
      </w:r>
      <w:r w:rsidRPr="006A58BC">
        <w:rPr>
          <w:rFonts w:ascii="Times New Roman" w:hAnsi="Times New Roman" w:cs="Times New Roman"/>
          <w:sz w:val="28"/>
          <w:szCs w:val="28"/>
        </w:rPr>
        <w:t xml:space="preserve">Дружинник, совершивший проступок, не совместимый с этим званием или не выполняющий свои обязанности, исключается из ДНД. Дружинники, обратившиеся с просьбой об освобождении их от обязанностей дружинника, выбывают из состава ДНД. Решение об исключении или выбытии принимается большинством голосов на общем собрании дружины или заседании штаба ДНД. Исключенный или выбывший из ДНД сдает удостоверение дружинника, нагрудный знак (жетон), нарукавную повязку.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3.12. </w:t>
      </w:r>
      <w:r>
        <w:rPr>
          <w:rFonts w:ascii="Times New Roman" w:hAnsi="Times New Roman" w:cs="Times New Roman"/>
          <w:sz w:val="28"/>
          <w:szCs w:val="28"/>
        </w:rPr>
        <w:tab/>
      </w:r>
      <w:r w:rsidRPr="006A58BC">
        <w:rPr>
          <w:rFonts w:ascii="Times New Roman" w:hAnsi="Times New Roman" w:cs="Times New Roman"/>
          <w:sz w:val="28"/>
          <w:szCs w:val="28"/>
        </w:rPr>
        <w:t xml:space="preserve">Систематизацию сведений о деятельности ДНД, учет народных дружинников и создание условий для их деятельности осуществляет </w:t>
      </w:r>
      <w:r>
        <w:rPr>
          <w:rFonts w:ascii="Times New Roman" w:hAnsi="Times New Roman" w:cs="Times New Roman"/>
          <w:sz w:val="28"/>
          <w:szCs w:val="28"/>
        </w:rPr>
        <w:t xml:space="preserve">общий </w:t>
      </w:r>
      <w:r w:rsidRPr="006A58BC">
        <w:rPr>
          <w:rFonts w:ascii="Times New Roman" w:hAnsi="Times New Roman" w:cs="Times New Roman"/>
          <w:sz w:val="28"/>
          <w:szCs w:val="28"/>
        </w:rPr>
        <w:t xml:space="preserve">отдел администрации Кувшиновского </w:t>
      </w:r>
      <w:r>
        <w:rPr>
          <w:rFonts w:ascii="Times New Roman" w:hAnsi="Times New Roman" w:cs="Times New Roman"/>
          <w:sz w:val="28"/>
          <w:szCs w:val="28"/>
        </w:rPr>
        <w:t>округа</w:t>
      </w:r>
      <w:r w:rsidRPr="006A58BC">
        <w:rPr>
          <w:rFonts w:ascii="Times New Roman" w:hAnsi="Times New Roman" w:cs="Times New Roman"/>
          <w:sz w:val="28"/>
          <w:szCs w:val="28"/>
        </w:rPr>
        <w:t>.</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3.13. </w:t>
      </w:r>
      <w:r>
        <w:rPr>
          <w:rFonts w:ascii="Times New Roman" w:hAnsi="Times New Roman" w:cs="Times New Roman"/>
          <w:sz w:val="28"/>
          <w:szCs w:val="28"/>
        </w:rPr>
        <w:tab/>
      </w:r>
      <w:r w:rsidRPr="006A58BC">
        <w:rPr>
          <w:rFonts w:ascii="Times New Roman" w:hAnsi="Times New Roman" w:cs="Times New Roman"/>
          <w:sz w:val="28"/>
          <w:szCs w:val="28"/>
        </w:rPr>
        <w:t xml:space="preserve">Свою деятельность, обучение и инструктаж дружинников ДНД координирует с территориальным органом федерального органа исполнительной власти в сфере внутренних дел. </w:t>
      </w:r>
    </w:p>
    <w:p w:rsidR="001B26EB" w:rsidRPr="00345DD3" w:rsidRDefault="001B26EB" w:rsidP="001B26EB">
      <w:pPr>
        <w:spacing w:after="0"/>
        <w:ind w:firstLine="567"/>
        <w:jc w:val="center"/>
        <w:rPr>
          <w:rFonts w:ascii="Times New Roman" w:hAnsi="Times New Roman" w:cs="Times New Roman"/>
          <w:b/>
          <w:sz w:val="28"/>
          <w:szCs w:val="28"/>
        </w:rPr>
      </w:pPr>
      <w:r w:rsidRPr="00345DD3">
        <w:rPr>
          <w:rFonts w:ascii="Times New Roman" w:hAnsi="Times New Roman" w:cs="Times New Roman"/>
          <w:b/>
          <w:sz w:val="28"/>
          <w:szCs w:val="28"/>
        </w:rPr>
        <w:t>4. Структура добровольной народной дружины</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4.1. </w:t>
      </w:r>
      <w:r>
        <w:rPr>
          <w:rFonts w:ascii="Times New Roman" w:hAnsi="Times New Roman" w:cs="Times New Roman"/>
          <w:sz w:val="28"/>
          <w:szCs w:val="28"/>
        </w:rPr>
        <w:tab/>
      </w:r>
      <w:r w:rsidRPr="006A58BC">
        <w:rPr>
          <w:rFonts w:ascii="Times New Roman" w:hAnsi="Times New Roman" w:cs="Times New Roman"/>
          <w:sz w:val="28"/>
          <w:szCs w:val="28"/>
        </w:rPr>
        <w:t xml:space="preserve">Руководство деятельностью народной дружины осуществляет командир народной дружины, избранный членами народной дружины по согласованию с органами местного самоуправления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территориальным органом федерального органа исполнительной власти в сфере внутренних дел.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4.2. </w:t>
      </w:r>
      <w:r>
        <w:rPr>
          <w:rFonts w:ascii="Times New Roman" w:hAnsi="Times New Roman" w:cs="Times New Roman"/>
          <w:sz w:val="28"/>
          <w:szCs w:val="28"/>
        </w:rPr>
        <w:tab/>
      </w:r>
      <w:r w:rsidRPr="006A58BC">
        <w:rPr>
          <w:rFonts w:ascii="Times New Roman" w:hAnsi="Times New Roman" w:cs="Times New Roman"/>
          <w:sz w:val="28"/>
          <w:szCs w:val="28"/>
        </w:rPr>
        <w:t xml:space="preserve">В целях взаимодействия и координации деятельности народных дружин органами местного самоуправления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могут создаваться координирующие органы (штабы), порядок создания и деятельности которых определяется законами Тверской области.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4.3. </w:t>
      </w:r>
      <w:r>
        <w:rPr>
          <w:rFonts w:ascii="Times New Roman" w:hAnsi="Times New Roman" w:cs="Times New Roman"/>
          <w:sz w:val="28"/>
          <w:szCs w:val="28"/>
        </w:rPr>
        <w:tab/>
      </w:r>
      <w:r w:rsidRPr="006A58BC">
        <w:rPr>
          <w:rFonts w:ascii="Times New Roman" w:hAnsi="Times New Roman" w:cs="Times New Roman"/>
          <w:sz w:val="28"/>
          <w:szCs w:val="28"/>
        </w:rPr>
        <w:t xml:space="preserve">Оперативное руководство работой народных дружинников осуществляет командир ДНД. Командир добровольной народной дружины: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проводит организационную работу по формированию ДНД и совершенствованию ее деятельности;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организует непосредственную деятельность ДНД, производит подбор кандидатов в дружинники;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обеспечивает взаимодействие ДНД с правоохранительными органами и органами местного самоуправления;</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 - планирует работу ДНД, разрабатывает график дежурств, ведет табель учета дежурства дружинников;</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инструктирует дружинников, осуществляет контроль за работой дружинников во время дежурства, ведет учет результатов работы ДНД;</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проводит работу по сплочению и укреплению дружины, повышению внутренней дисциплины, эффективности деятельности;</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организует изучение дружинниками действующего законодательства по обеспечению общественного порядка, проведение занятий по физической подготовке народных дружинников, обучение их формам и методам борьбы с правонарушителями;</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готовит для обсуждения на собрании дружинников вопросы организации и деятельности дружины;</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ходатайствует перед руководителями предприятий, учреждений и организаций, администрацией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о поощрении наиболее отличившихся дружинников;</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ежеквартально отчитывается о результатах работы добровольной народной дружины перед администрацией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4.4. </w:t>
      </w:r>
      <w:r>
        <w:rPr>
          <w:rFonts w:ascii="Times New Roman" w:hAnsi="Times New Roman" w:cs="Times New Roman"/>
          <w:sz w:val="28"/>
          <w:szCs w:val="28"/>
        </w:rPr>
        <w:tab/>
      </w:r>
      <w:r w:rsidRPr="006A58BC">
        <w:rPr>
          <w:rFonts w:ascii="Times New Roman" w:hAnsi="Times New Roman" w:cs="Times New Roman"/>
          <w:sz w:val="28"/>
          <w:szCs w:val="28"/>
        </w:rPr>
        <w:t xml:space="preserve">Командир добровольной народной дружины вправе: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привлекать на добровольной основе жителей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к деятельности ДНД;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разрабатывать предложения по укреплению общественного порядка и направлять их в органы государственной власти, органы местного самоуправления, руководителям предприятий и организаций;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представлять в органы государственной власти, органы местного самоуправления отчеты о проделанной работе;</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направлять в органы государственной власти информацию о правонарушениях, имевших место на территории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для рассмотрения вопроса о привлечении лиц, их совершивших, к ответственности в соответствии с действующим законодательством;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распространять информацию о деятельности ДНД среди населения, сообщать средствам массовой информации сведения о выявленных фактах нарушения общественного порядка.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4.5. </w:t>
      </w:r>
      <w:r>
        <w:rPr>
          <w:rFonts w:ascii="Times New Roman" w:hAnsi="Times New Roman" w:cs="Times New Roman"/>
          <w:sz w:val="28"/>
          <w:szCs w:val="28"/>
        </w:rPr>
        <w:tab/>
      </w:r>
      <w:r w:rsidRPr="006A58BC">
        <w:rPr>
          <w:rFonts w:ascii="Times New Roman" w:hAnsi="Times New Roman" w:cs="Times New Roman"/>
          <w:sz w:val="28"/>
          <w:szCs w:val="28"/>
        </w:rPr>
        <w:t xml:space="preserve">Командир организует прием населения и рассматривает вопросы, отнесенные к его компетенции, на заседаниях ДНД.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4.6. </w:t>
      </w:r>
      <w:r>
        <w:rPr>
          <w:rFonts w:ascii="Times New Roman" w:hAnsi="Times New Roman" w:cs="Times New Roman"/>
          <w:sz w:val="28"/>
          <w:szCs w:val="28"/>
        </w:rPr>
        <w:tab/>
      </w:r>
      <w:r w:rsidRPr="006A58BC">
        <w:rPr>
          <w:rFonts w:ascii="Times New Roman" w:hAnsi="Times New Roman" w:cs="Times New Roman"/>
          <w:sz w:val="28"/>
          <w:szCs w:val="28"/>
        </w:rPr>
        <w:t xml:space="preserve">ДНД вправе приглашать на свои заседания представителей органов государственной власти, органов местного самоуправления, общественных и иных объединений, должностных лиц, специалистов и граждан для обеспечения взаимодействия, и выработки конкретных решений по рассматриваемым вопросам.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4.7. </w:t>
      </w:r>
      <w:r>
        <w:rPr>
          <w:rFonts w:ascii="Times New Roman" w:hAnsi="Times New Roman" w:cs="Times New Roman"/>
          <w:sz w:val="28"/>
          <w:szCs w:val="28"/>
        </w:rPr>
        <w:tab/>
      </w:r>
      <w:r w:rsidRPr="006A58BC">
        <w:rPr>
          <w:rFonts w:ascii="Times New Roman" w:hAnsi="Times New Roman" w:cs="Times New Roman"/>
          <w:sz w:val="28"/>
          <w:szCs w:val="28"/>
        </w:rPr>
        <w:t xml:space="preserve">ДНД правомочна принимать решение при условии, что на ее заседании присутствует не менее половины от установленного числа членов. Решение принимается большинством голосов членов ДНД, участвующих в заседании. </w:t>
      </w:r>
    </w:p>
    <w:p w:rsidR="001B26EB" w:rsidRPr="00345DD3" w:rsidRDefault="001B26EB" w:rsidP="001B26EB">
      <w:pPr>
        <w:spacing w:after="0"/>
        <w:ind w:firstLine="567"/>
        <w:jc w:val="center"/>
        <w:rPr>
          <w:rFonts w:ascii="Times New Roman" w:hAnsi="Times New Roman" w:cs="Times New Roman"/>
          <w:b/>
          <w:sz w:val="28"/>
          <w:szCs w:val="28"/>
        </w:rPr>
      </w:pPr>
      <w:r w:rsidRPr="00345DD3">
        <w:rPr>
          <w:rFonts w:ascii="Times New Roman" w:hAnsi="Times New Roman" w:cs="Times New Roman"/>
          <w:b/>
          <w:sz w:val="28"/>
          <w:szCs w:val="28"/>
        </w:rPr>
        <w:t>5. Права и обязанности народного дружинника</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5.1. </w:t>
      </w:r>
      <w:r>
        <w:rPr>
          <w:rFonts w:ascii="Times New Roman" w:hAnsi="Times New Roman" w:cs="Times New Roman"/>
          <w:sz w:val="28"/>
          <w:szCs w:val="28"/>
        </w:rPr>
        <w:tab/>
      </w:r>
      <w:r w:rsidRPr="006A58BC">
        <w:rPr>
          <w:rFonts w:ascii="Times New Roman" w:hAnsi="Times New Roman" w:cs="Times New Roman"/>
          <w:sz w:val="28"/>
          <w:szCs w:val="28"/>
        </w:rPr>
        <w:t xml:space="preserve">Права народных дружинников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5.1.1.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Народные дружинники при участии в охране общественного порядка имеют право: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требовать от граждан и должностных лиц прекратить противоправные деяния;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3) оказывать содействие полиции при выполнении возложенных на не</w:t>
      </w:r>
      <w:r>
        <w:rPr>
          <w:rFonts w:ascii="Times New Roman" w:hAnsi="Times New Roman" w:cs="Times New Roman"/>
          <w:sz w:val="28"/>
          <w:szCs w:val="28"/>
        </w:rPr>
        <w:t>е Федеральным законом от 07.02.</w:t>
      </w:r>
      <w:r w:rsidRPr="006A58BC">
        <w:rPr>
          <w:rFonts w:ascii="Times New Roman" w:hAnsi="Times New Roman" w:cs="Times New Roman"/>
          <w:sz w:val="28"/>
          <w:szCs w:val="28"/>
        </w:rPr>
        <w:t xml:space="preserve">2011 № 3-ФЗ «О полиции» обязанностей в сфере охраны общественного порядка;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 применять физическую силу в случаях и порядке, предусмотренном </w:t>
      </w:r>
      <w:r>
        <w:rPr>
          <w:rFonts w:ascii="Times New Roman" w:hAnsi="Times New Roman" w:cs="Times New Roman"/>
          <w:sz w:val="28"/>
          <w:szCs w:val="28"/>
        </w:rPr>
        <w:t>данным П</w:t>
      </w:r>
      <w:r w:rsidRPr="006A58BC">
        <w:rPr>
          <w:rFonts w:ascii="Times New Roman" w:hAnsi="Times New Roman" w:cs="Times New Roman"/>
          <w:sz w:val="28"/>
          <w:szCs w:val="28"/>
        </w:rPr>
        <w:t xml:space="preserve">оложением;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 осуществлять иные права, предусмотренные федеральным законодательством.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w:t>
      </w:r>
      <w:r>
        <w:rPr>
          <w:rFonts w:ascii="Times New Roman" w:hAnsi="Times New Roman" w:cs="Times New Roman"/>
          <w:sz w:val="28"/>
          <w:szCs w:val="28"/>
        </w:rPr>
        <w:tab/>
      </w:r>
      <w:r w:rsidRPr="006A58BC">
        <w:rPr>
          <w:rFonts w:ascii="Times New Roman" w:hAnsi="Times New Roman" w:cs="Times New Roman"/>
          <w:sz w:val="28"/>
          <w:szCs w:val="28"/>
        </w:rPr>
        <w:t>Народные дружинники вправе отк</w:t>
      </w:r>
      <w:r>
        <w:rPr>
          <w:rFonts w:ascii="Times New Roman" w:hAnsi="Times New Roman" w:cs="Times New Roman"/>
          <w:sz w:val="28"/>
          <w:szCs w:val="28"/>
        </w:rPr>
        <w:t xml:space="preserve">азаться от исполнения возложенных </w:t>
      </w:r>
      <w:r w:rsidRPr="006A58BC">
        <w:rPr>
          <w:rFonts w:ascii="Times New Roman" w:hAnsi="Times New Roman" w:cs="Times New Roman"/>
          <w:sz w:val="28"/>
          <w:szCs w:val="28"/>
        </w:rPr>
        <w:t xml:space="preserve">на них обязанностей в случае, если имеются достаточные основания полагать, что их жизнь и здоровье могут подвергнуться опасности.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5.2.</w:t>
      </w:r>
      <w:r>
        <w:rPr>
          <w:rFonts w:ascii="Times New Roman" w:hAnsi="Times New Roman" w:cs="Times New Roman"/>
          <w:sz w:val="28"/>
          <w:szCs w:val="28"/>
        </w:rPr>
        <w:tab/>
      </w:r>
      <w:r w:rsidRPr="006A58BC">
        <w:rPr>
          <w:rFonts w:ascii="Times New Roman" w:hAnsi="Times New Roman" w:cs="Times New Roman"/>
          <w:sz w:val="28"/>
          <w:szCs w:val="28"/>
        </w:rPr>
        <w:t xml:space="preserve"> Обязанности народных дружинников</w:t>
      </w:r>
      <w:r>
        <w:rPr>
          <w:rFonts w:ascii="Times New Roman" w:hAnsi="Times New Roman" w:cs="Times New Roman"/>
          <w:sz w:val="28"/>
          <w:szCs w:val="28"/>
        </w:rPr>
        <w:t>:</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5.2.1.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Народные дружинники при участии в охране общественного порядка обязаны: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знать и соблюдать требования законодательных и иных нормативных правовых актов в сфере охраны общественного порядка;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при объявлении сбора народной дружины прибывать к месту сбора в установленном порядке;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 соблюдать права и законные интересы граждан, общественных объединений, религиозных и иных организаций;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 применять меры по предотвращению и пресечению правонарушений;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 иметь при себе и предъявлять гражданам, к которым обращено требование о прекращении противоправного деяния, удостоверение установленного образца.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5.2.2.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 </w:t>
      </w:r>
      <w:r>
        <w:rPr>
          <w:rFonts w:ascii="Times New Roman" w:hAnsi="Times New Roman" w:cs="Times New Roman"/>
          <w:sz w:val="28"/>
          <w:szCs w:val="28"/>
        </w:rPr>
        <w:tab/>
      </w:r>
      <w:r w:rsidRPr="006A58BC">
        <w:rPr>
          <w:rFonts w:ascii="Times New Roman" w:hAnsi="Times New Roman" w:cs="Times New Roman"/>
          <w:sz w:val="28"/>
          <w:szCs w:val="28"/>
        </w:rPr>
        <w:t>Общие условия и пределы применения народными дружинникам</w:t>
      </w:r>
      <w:r>
        <w:rPr>
          <w:rFonts w:ascii="Times New Roman" w:hAnsi="Times New Roman" w:cs="Times New Roman"/>
          <w:sz w:val="28"/>
          <w:szCs w:val="28"/>
        </w:rPr>
        <w:t xml:space="preserve"> </w:t>
      </w:r>
      <w:r w:rsidRPr="006A58BC">
        <w:rPr>
          <w:rFonts w:ascii="Times New Roman" w:hAnsi="Times New Roman" w:cs="Times New Roman"/>
          <w:sz w:val="28"/>
          <w:szCs w:val="28"/>
        </w:rPr>
        <w:t>физической силы</w:t>
      </w:r>
      <w:r>
        <w:rPr>
          <w:rFonts w:ascii="Times New Roman" w:hAnsi="Times New Roman" w:cs="Times New Roman"/>
          <w:sz w:val="28"/>
          <w:szCs w:val="28"/>
        </w:rPr>
        <w:t>.</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5.3.1. </w:t>
      </w:r>
      <w:r>
        <w:rPr>
          <w:rFonts w:ascii="Times New Roman" w:hAnsi="Times New Roman" w:cs="Times New Roman"/>
          <w:sz w:val="28"/>
          <w:szCs w:val="28"/>
        </w:rPr>
        <w:tab/>
      </w:r>
      <w:r w:rsidRPr="006A58BC">
        <w:rPr>
          <w:rFonts w:ascii="Times New Roman" w:hAnsi="Times New Roman" w:cs="Times New Roman"/>
          <w:sz w:val="28"/>
          <w:szCs w:val="28"/>
        </w:rPr>
        <w:t>Народные дружинники при участии в охране общественного</w:t>
      </w:r>
      <w:r>
        <w:rPr>
          <w:rFonts w:ascii="Times New Roman" w:hAnsi="Times New Roman" w:cs="Times New Roman"/>
          <w:sz w:val="28"/>
          <w:szCs w:val="28"/>
        </w:rPr>
        <w:t xml:space="preserve"> </w:t>
      </w:r>
      <w:r w:rsidRPr="006A58BC">
        <w:rPr>
          <w:rFonts w:ascii="Times New Roman" w:hAnsi="Times New Roman" w:cs="Times New Roman"/>
          <w:sz w:val="28"/>
          <w:szCs w:val="28"/>
        </w:rPr>
        <w:t>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5.3.2. </w:t>
      </w:r>
      <w:r>
        <w:rPr>
          <w:rFonts w:ascii="Times New Roman" w:hAnsi="Times New Roman" w:cs="Times New Roman"/>
          <w:sz w:val="28"/>
          <w:szCs w:val="28"/>
        </w:rPr>
        <w:tab/>
      </w:r>
      <w:r w:rsidRPr="006A58BC">
        <w:rPr>
          <w:rFonts w:ascii="Times New Roman" w:hAnsi="Times New Roman" w:cs="Times New Roman"/>
          <w:sz w:val="28"/>
          <w:szCs w:val="28"/>
        </w:rPr>
        <w:t xml:space="preserve">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5.3.4.</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5.3.5.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5.3.6. </w:t>
      </w:r>
      <w:r>
        <w:rPr>
          <w:rFonts w:ascii="Times New Roman" w:hAnsi="Times New Roman" w:cs="Times New Roman"/>
          <w:sz w:val="28"/>
          <w:szCs w:val="28"/>
        </w:rPr>
        <w:tab/>
      </w:r>
      <w:r w:rsidRPr="006A58BC">
        <w:rPr>
          <w:rFonts w:ascii="Times New Roman" w:hAnsi="Times New Roman" w:cs="Times New Roman"/>
          <w:sz w:val="28"/>
          <w:szCs w:val="28"/>
        </w:rPr>
        <w:t xml:space="preserve">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5.3.7.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5.3.1. настоящей части,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5.4.</w:t>
      </w:r>
      <w:r>
        <w:rPr>
          <w:rFonts w:ascii="Times New Roman" w:hAnsi="Times New Roman" w:cs="Times New Roman"/>
          <w:sz w:val="28"/>
          <w:szCs w:val="28"/>
        </w:rPr>
        <w:tab/>
      </w:r>
      <w:r w:rsidRPr="006A58BC">
        <w:rPr>
          <w:rFonts w:ascii="Times New Roman" w:hAnsi="Times New Roman" w:cs="Times New Roman"/>
          <w:sz w:val="28"/>
          <w:szCs w:val="28"/>
        </w:rPr>
        <w:t xml:space="preserve"> Ответственность народных дружинников</w:t>
      </w:r>
      <w:r>
        <w:rPr>
          <w:rFonts w:ascii="Times New Roman" w:hAnsi="Times New Roman" w:cs="Times New Roman"/>
          <w:sz w:val="28"/>
          <w:szCs w:val="28"/>
        </w:rPr>
        <w:t>:</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5.4.1. </w:t>
      </w:r>
      <w:r>
        <w:rPr>
          <w:rFonts w:ascii="Times New Roman" w:hAnsi="Times New Roman" w:cs="Times New Roman"/>
          <w:sz w:val="28"/>
          <w:szCs w:val="28"/>
        </w:rPr>
        <w:tab/>
      </w:r>
      <w:r w:rsidRPr="006A58BC">
        <w:rPr>
          <w:rFonts w:ascii="Times New Roman" w:hAnsi="Times New Roman" w:cs="Times New Roman"/>
          <w:sz w:val="28"/>
          <w:szCs w:val="28"/>
        </w:rPr>
        <w:t xml:space="preserve">За противоправные действия народные дружинники несут ответственность, установленную законодательством Российской Федерации.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5.4.2. </w:t>
      </w:r>
      <w:r>
        <w:rPr>
          <w:rFonts w:ascii="Times New Roman" w:hAnsi="Times New Roman" w:cs="Times New Roman"/>
          <w:sz w:val="28"/>
          <w:szCs w:val="28"/>
        </w:rPr>
        <w:tab/>
      </w:r>
      <w:r w:rsidRPr="006A58BC">
        <w:rPr>
          <w:rFonts w:ascii="Times New Roman" w:hAnsi="Times New Roman" w:cs="Times New Roman"/>
          <w:sz w:val="28"/>
          <w:szCs w:val="28"/>
        </w:rPr>
        <w:t xml:space="preserve">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 </w:t>
      </w:r>
    </w:p>
    <w:p w:rsidR="001B26EB" w:rsidRPr="00345DD3" w:rsidRDefault="001B26EB" w:rsidP="001B26EB">
      <w:pPr>
        <w:spacing w:after="0"/>
        <w:ind w:firstLine="567"/>
        <w:jc w:val="center"/>
        <w:rPr>
          <w:rFonts w:ascii="Times New Roman" w:hAnsi="Times New Roman" w:cs="Times New Roman"/>
          <w:b/>
          <w:sz w:val="28"/>
          <w:szCs w:val="28"/>
        </w:rPr>
      </w:pPr>
      <w:r w:rsidRPr="00345DD3">
        <w:rPr>
          <w:rFonts w:ascii="Times New Roman" w:hAnsi="Times New Roman" w:cs="Times New Roman"/>
          <w:b/>
          <w:sz w:val="28"/>
          <w:szCs w:val="28"/>
        </w:rPr>
        <w:t>6. Порядок осуществления деятельности добровольной народной дружины</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6.1. </w:t>
      </w:r>
      <w:r>
        <w:rPr>
          <w:rFonts w:ascii="Times New Roman" w:hAnsi="Times New Roman" w:cs="Times New Roman"/>
          <w:sz w:val="28"/>
          <w:szCs w:val="28"/>
        </w:rPr>
        <w:tab/>
      </w:r>
      <w:r w:rsidRPr="006A58BC">
        <w:rPr>
          <w:rFonts w:ascii="Times New Roman" w:hAnsi="Times New Roman" w:cs="Times New Roman"/>
          <w:sz w:val="28"/>
          <w:szCs w:val="28"/>
        </w:rPr>
        <w:t>ДНД осуществляет свою деятельность в непосредственном взаимодействии с сотрудниками правоохранительных органов путем:</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 совместного с сотрудниками полиции патрулирования и выставления постов на улицах, площадях, в парках и других общественных местах, проведения рейдов по выявлению правонарушений и лиц, их совершивших;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участия в обеспечении правопорядка в период проведения массовых мероприятий или в связи с чрезвычайной ситуацией;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оказания содействия сотрудникам правоохранительных органов по оформлению материалов на правонарушителей;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участия в проведении индивидуальной воспитательной работы с лицами, допускающими правонарушения, закрепления за данной категорией лиц шефов-наставников из числа народных дружинников;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разъяснения гражданам действующего законодательства в сфере охраны общественного порядка, участия в проведении бесед с родителями несовершеннолетних, допускающих правонарушения;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использования возможностей средств массовой информации в целях профилактики правонарушений.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6.2. </w:t>
      </w:r>
      <w:r>
        <w:rPr>
          <w:rFonts w:ascii="Times New Roman" w:hAnsi="Times New Roman" w:cs="Times New Roman"/>
          <w:sz w:val="28"/>
          <w:szCs w:val="28"/>
        </w:rPr>
        <w:tab/>
      </w:r>
      <w:r w:rsidRPr="006A58BC">
        <w:rPr>
          <w:rFonts w:ascii="Times New Roman" w:hAnsi="Times New Roman" w:cs="Times New Roman"/>
          <w:sz w:val="28"/>
          <w:szCs w:val="28"/>
        </w:rPr>
        <w:t xml:space="preserve">Деятельность (работа) ДНД организуется исходя из условий оперативной и социально-политической обстановки, необходимости обеспечения охраны общественного порядка и безопасности при проведении различных общественно-политических, спортивно-массовых, культурных мероприятий, а также с учетом профилактических мероприятий, проводимых правоохранительными органами на территории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6.3. </w:t>
      </w:r>
      <w:r>
        <w:rPr>
          <w:rFonts w:ascii="Times New Roman" w:hAnsi="Times New Roman" w:cs="Times New Roman"/>
          <w:sz w:val="28"/>
          <w:szCs w:val="28"/>
        </w:rPr>
        <w:tab/>
      </w:r>
      <w:r w:rsidRPr="006A58BC">
        <w:rPr>
          <w:rFonts w:ascii="Times New Roman" w:hAnsi="Times New Roman" w:cs="Times New Roman"/>
          <w:sz w:val="28"/>
          <w:szCs w:val="28"/>
        </w:rPr>
        <w:t xml:space="preserve">Администрация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и правоохранительные органы оказывают ДНД правовую помощь и содействие в организации их деятельности, а также могут оказывать финансовую помощь и содействие в организации прохождения специальной и физической подготовки, в том числе на умение оказывать доврачебную помощь пострадавшим. </w:t>
      </w:r>
    </w:p>
    <w:p w:rsidR="001B26EB" w:rsidRPr="001C0155" w:rsidRDefault="001B26EB" w:rsidP="001B26EB">
      <w:pPr>
        <w:spacing w:after="0"/>
        <w:ind w:firstLine="567"/>
        <w:jc w:val="center"/>
        <w:rPr>
          <w:rFonts w:ascii="Times New Roman" w:hAnsi="Times New Roman" w:cs="Times New Roman"/>
          <w:b/>
          <w:sz w:val="28"/>
          <w:szCs w:val="28"/>
        </w:rPr>
      </w:pPr>
      <w:r w:rsidRPr="001C0155">
        <w:rPr>
          <w:rFonts w:ascii="Times New Roman" w:hAnsi="Times New Roman" w:cs="Times New Roman"/>
          <w:b/>
          <w:sz w:val="28"/>
          <w:szCs w:val="28"/>
        </w:rPr>
        <w:t>7. Гарантии социальной защиты и меры поощрения народных дружинников</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7.1. </w:t>
      </w:r>
      <w:r>
        <w:rPr>
          <w:rFonts w:ascii="Times New Roman" w:hAnsi="Times New Roman" w:cs="Times New Roman"/>
          <w:sz w:val="28"/>
          <w:szCs w:val="28"/>
        </w:rPr>
        <w:tab/>
      </w:r>
      <w:r w:rsidRPr="006A58BC">
        <w:rPr>
          <w:rFonts w:ascii="Times New Roman" w:hAnsi="Times New Roman" w:cs="Times New Roman"/>
          <w:sz w:val="28"/>
          <w:szCs w:val="28"/>
        </w:rPr>
        <w:t xml:space="preserve">Администрация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может принимать меры</w:t>
      </w:r>
      <w:r>
        <w:rPr>
          <w:rFonts w:ascii="Times New Roman" w:hAnsi="Times New Roman" w:cs="Times New Roman"/>
          <w:sz w:val="28"/>
          <w:szCs w:val="28"/>
        </w:rPr>
        <w:t xml:space="preserve"> </w:t>
      </w:r>
      <w:r w:rsidRPr="006A58BC">
        <w:rPr>
          <w:rFonts w:ascii="Times New Roman" w:hAnsi="Times New Roman" w:cs="Times New Roman"/>
          <w:sz w:val="28"/>
          <w:szCs w:val="28"/>
        </w:rPr>
        <w:t xml:space="preserve">социальной защиты дружинников и определять порядок их </w:t>
      </w:r>
      <w:r w:rsidRPr="006A58BC">
        <w:rPr>
          <w:rFonts w:ascii="Times New Roman" w:hAnsi="Times New Roman" w:cs="Times New Roman"/>
          <w:sz w:val="28"/>
          <w:szCs w:val="28"/>
        </w:rPr>
        <w:lastRenderedPageBreak/>
        <w:t xml:space="preserve">осуществления в соответствии с федеральным законодательством и законодательством Тверской области.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7.2. </w:t>
      </w:r>
      <w:r>
        <w:rPr>
          <w:rFonts w:ascii="Times New Roman" w:hAnsi="Times New Roman" w:cs="Times New Roman"/>
          <w:sz w:val="28"/>
          <w:szCs w:val="28"/>
        </w:rPr>
        <w:tab/>
      </w:r>
      <w:r w:rsidRPr="006A58BC">
        <w:rPr>
          <w:rFonts w:ascii="Times New Roman" w:hAnsi="Times New Roman" w:cs="Times New Roman"/>
          <w:sz w:val="28"/>
          <w:szCs w:val="28"/>
        </w:rPr>
        <w:t xml:space="preserve">Ущерб, причиненный жизни и здоровью дружинника при исполнении им обязанностей по обеспечению общественного порядка, возмещается в соответствии с действующим законодательством.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7.3. </w:t>
      </w:r>
      <w:r>
        <w:rPr>
          <w:rFonts w:ascii="Times New Roman" w:hAnsi="Times New Roman" w:cs="Times New Roman"/>
          <w:sz w:val="28"/>
          <w:szCs w:val="28"/>
        </w:rPr>
        <w:tab/>
      </w:r>
      <w:r w:rsidRPr="006A58BC">
        <w:rPr>
          <w:rFonts w:ascii="Times New Roman" w:hAnsi="Times New Roman" w:cs="Times New Roman"/>
          <w:sz w:val="28"/>
          <w:szCs w:val="28"/>
        </w:rPr>
        <w:t>Члены ДНД за активное участие в охране общественного порядка и борьбе с правонарушениями поощряются органами государственной власти, органами местного самоуправления, правоохранительными органами, предприятиями, организациями, учреждениями путем:</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объявления Б</w:t>
      </w:r>
      <w:r w:rsidRPr="006A58BC">
        <w:rPr>
          <w:rFonts w:ascii="Times New Roman" w:hAnsi="Times New Roman" w:cs="Times New Roman"/>
          <w:sz w:val="28"/>
          <w:szCs w:val="28"/>
        </w:rPr>
        <w:t xml:space="preserve">лагодарности;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 награждения ценным подарком;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награждения</w:t>
      </w:r>
      <w:r>
        <w:rPr>
          <w:rFonts w:ascii="Times New Roman" w:hAnsi="Times New Roman" w:cs="Times New Roman"/>
          <w:sz w:val="28"/>
          <w:szCs w:val="28"/>
        </w:rPr>
        <w:t xml:space="preserve"> П</w:t>
      </w:r>
      <w:r w:rsidRPr="006A58BC">
        <w:rPr>
          <w:rFonts w:ascii="Times New Roman" w:hAnsi="Times New Roman" w:cs="Times New Roman"/>
          <w:sz w:val="28"/>
          <w:szCs w:val="28"/>
        </w:rPr>
        <w:t xml:space="preserve">очетной грамотой.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7.4. </w:t>
      </w:r>
      <w:r>
        <w:rPr>
          <w:rFonts w:ascii="Times New Roman" w:hAnsi="Times New Roman" w:cs="Times New Roman"/>
          <w:sz w:val="28"/>
          <w:szCs w:val="28"/>
        </w:rPr>
        <w:tab/>
      </w:r>
      <w:r w:rsidRPr="006A58BC">
        <w:rPr>
          <w:rFonts w:ascii="Times New Roman" w:hAnsi="Times New Roman" w:cs="Times New Roman"/>
          <w:sz w:val="28"/>
          <w:szCs w:val="28"/>
        </w:rPr>
        <w:t>Народные дружинники во время исполнения обязанностей народного дружинника могут пользоваться правом бесплатного проезда на всех видах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7.5.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Народным дружинникам может выплачиваться вознаграждение за помощь в раскрытии преступлений и задержании лиц, их совершивших.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7.6.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7.7. </w:t>
      </w:r>
      <w:r>
        <w:rPr>
          <w:rFonts w:ascii="Times New Roman" w:hAnsi="Times New Roman" w:cs="Times New Roman"/>
          <w:sz w:val="28"/>
          <w:szCs w:val="28"/>
        </w:rPr>
        <w:tab/>
      </w:r>
      <w:r w:rsidRPr="006A58BC">
        <w:rPr>
          <w:rFonts w:ascii="Times New Roman" w:hAnsi="Times New Roman" w:cs="Times New Roman"/>
          <w:sz w:val="28"/>
          <w:szCs w:val="28"/>
        </w:rPr>
        <w:t xml:space="preserve">Народным дружинникам, состоящим в ДНД не менее одного года, предоставляется право на внеочередное зачисление ребенка в ДОУ.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7.8</w:t>
      </w:r>
      <w:r w:rsidRPr="006A58BC">
        <w:rPr>
          <w:rFonts w:ascii="Times New Roman" w:hAnsi="Times New Roman" w:cs="Times New Roman"/>
          <w:sz w:val="28"/>
          <w:szCs w:val="28"/>
        </w:rPr>
        <w:t>.</w:t>
      </w:r>
      <w:r>
        <w:rPr>
          <w:rFonts w:ascii="Times New Roman" w:hAnsi="Times New Roman" w:cs="Times New Roman"/>
          <w:sz w:val="28"/>
          <w:szCs w:val="28"/>
        </w:rPr>
        <w:tab/>
      </w:r>
      <w:r w:rsidRPr="006A58BC">
        <w:rPr>
          <w:rFonts w:ascii="Times New Roman" w:hAnsi="Times New Roman" w:cs="Times New Roman"/>
          <w:sz w:val="28"/>
          <w:szCs w:val="28"/>
        </w:rPr>
        <w:t xml:space="preserve"> Органы местного самоуправления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могут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 </w:t>
      </w:r>
      <w:r>
        <w:rPr>
          <w:rFonts w:ascii="Times New Roman" w:hAnsi="Times New Roman" w:cs="Times New Roman"/>
          <w:sz w:val="28"/>
          <w:szCs w:val="28"/>
        </w:rPr>
        <w:tab/>
      </w:r>
      <w:r w:rsidRPr="006A58BC">
        <w:rPr>
          <w:rFonts w:ascii="Times New Roman" w:hAnsi="Times New Roman" w:cs="Times New Roman"/>
          <w:sz w:val="28"/>
          <w:szCs w:val="28"/>
        </w:rPr>
        <w:t xml:space="preserve">Устанавливается следующий Порядок материального стимулирования народных дружинников: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.1. </w:t>
      </w:r>
      <w:r>
        <w:rPr>
          <w:rFonts w:ascii="Times New Roman" w:hAnsi="Times New Roman" w:cs="Times New Roman"/>
          <w:sz w:val="28"/>
          <w:szCs w:val="28"/>
        </w:rPr>
        <w:tab/>
      </w:r>
      <w:r w:rsidRPr="006A58BC">
        <w:rPr>
          <w:rFonts w:ascii="Times New Roman" w:hAnsi="Times New Roman" w:cs="Times New Roman"/>
          <w:sz w:val="28"/>
          <w:szCs w:val="28"/>
        </w:rPr>
        <w:t xml:space="preserve">Материальное стимулирование применяется по итогам деятельности за квартал, год.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.2. </w:t>
      </w:r>
      <w:r>
        <w:rPr>
          <w:rFonts w:ascii="Times New Roman" w:hAnsi="Times New Roman" w:cs="Times New Roman"/>
          <w:sz w:val="28"/>
          <w:szCs w:val="28"/>
        </w:rPr>
        <w:tab/>
      </w:r>
      <w:r w:rsidRPr="006A58BC">
        <w:rPr>
          <w:rFonts w:ascii="Times New Roman" w:hAnsi="Times New Roman" w:cs="Times New Roman"/>
          <w:sz w:val="28"/>
          <w:szCs w:val="28"/>
        </w:rPr>
        <w:t xml:space="preserve">Ходатайство о материальном стимулировании народных дружинников подготавливается командиром.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.3. Ходатайство о материальном стимулировании дружинника должно содержать: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фамилию, имя, отчество;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2) место жительства (регистрации);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 место работы;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4) стаж дружинника;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5) краткое описание исполнения народным дружинником своих обязанностей по охране общественного порядка и вывод о применении к дружиннику меры поощрения;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6) дату составления ходатайства. В случаях, установленных в </w:t>
      </w:r>
      <w:r>
        <w:rPr>
          <w:rFonts w:ascii="Times New Roman" w:hAnsi="Times New Roman" w:cs="Times New Roman"/>
          <w:sz w:val="28"/>
          <w:szCs w:val="28"/>
        </w:rPr>
        <w:t>пункте 7.8.</w:t>
      </w:r>
      <w:r w:rsidRPr="006A58BC">
        <w:rPr>
          <w:rFonts w:ascii="Times New Roman" w:hAnsi="Times New Roman" w:cs="Times New Roman"/>
          <w:sz w:val="28"/>
          <w:szCs w:val="28"/>
        </w:rPr>
        <w:t xml:space="preserve"> настоящего Положения, ходатайство командира народной дружины согласовывается с руководителем межмуниципального отдела Министерства внутренних дел Российской Федерации «Торжокский».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7</w:t>
      </w:r>
      <w:r>
        <w:rPr>
          <w:rFonts w:ascii="Times New Roman" w:hAnsi="Times New Roman" w:cs="Times New Roman"/>
          <w:sz w:val="28"/>
          <w:szCs w:val="28"/>
        </w:rPr>
        <w:t>.9</w:t>
      </w:r>
      <w:r w:rsidRPr="006A58BC">
        <w:rPr>
          <w:rFonts w:ascii="Times New Roman" w:hAnsi="Times New Roman" w:cs="Times New Roman"/>
          <w:sz w:val="28"/>
          <w:szCs w:val="28"/>
        </w:rPr>
        <w:t xml:space="preserve">.4. </w:t>
      </w:r>
      <w:r>
        <w:rPr>
          <w:rFonts w:ascii="Times New Roman" w:hAnsi="Times New Roman" w:cs="Times New Roman"/>
          <w:sz w:val="28"/>
          <w:szCs w:val="28"/>
        </w:rPr>
        <w:tab/>
      </w:r>
      <w:r w:rsidRPr="006A58BC">
        <w:rPr>
          <w:rFonts w:ascii="Times New Roman" w:hAnsi="Times New Roman" w:cs="Times New Roman"/>
          <w:sz w:val="28"/>
          <w:szCs w:val="28"/>
        </w:rPr>
        <w:t xml:space="preserve">Ходатайство командира народной дружины является основанием для издания правового акта администрации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о применении мер материального стимулирования дружинников.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.5. </w:t>
      </w:r>
      <w:r>
        <w:rPr>
          <w:rFonts w:ascii="Times New Roman" w:hAnsi="Times New Roman" w:cs="Times New Roman"/>
          <w:sz w:val="28"/>
          <w:szCs w:val="28"/>
        </w:rPr>
        <w:tab/>
      </w:r>
      <w:r w:rsidRPr="006A58BC">
        <w:rPr>
          <w:rFonts w:ascii="Times New Roman" w:hAnsi="Times New Roman" w:cs="Times New Roman"/>
          <w:sz w:val="28"/>
          <w:szCs w:val="28"/>
        </w:rPr>
        <w:t xml:space="preserve">Командир народной дружины ведет учет выхода на дежурство дружинников.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.6. </w:t>
      </w:r>
      <w:r>
        <w:rPr>
          <w:rFonts w:ascii="Times New Roman" w:hAnsi="Times New Roman" w:cs="Times New Roman"/>
          <w:sz w:val="28"/>
          <w:szCs w:val="28"/>
        </w:rPr>
        <w:tab/>
      </w:r>
      <w:r w:rsidRPr="006A58BC">
        <w:rPr>
          <w:rFonts w:ascii="Times New Roman" w:hAnsi="Times New Roman" w:cs="Times New Roman"/>
          <w:sz w:val="28"/>
          <w:szCs w:val="28"/>
        </w:rPr>
        <w:t xml:space="preserve">Основанием для определения размера материального стимулирования дружинников является: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ведомость учета выходов на дежурство дружинников народной дружины;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документ, подтверждающий непосредственное участие дружинника в мероприятиях;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.7. </w:t>
      </w:r>
      <w:r>
        <w:rPr>
          <w:rFonts w:ascii="Times New Roman" w:hAnsi="Times New Roman" w:cs="Times New Roman"/>
          <w:sz w:val="28"/>
          <w:szCs w:val="28"/>
        </w:rPr>
        <w:tab/>
      </w:r>
      <w:r w:rsidRPr="006A58BC">
        <w:rPr>
          <w:rFonts w:ascii="Times New Roman" w:hAnsi="Times New Roman" w:cs="Times New Roman"/>
          <w:sz w:val="28"/>
          <w:szCs w:val="28"/>
        </w:rPr>
        <w:t xml:space="preserve">Критерии определения размера материального стимулирования: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активное (от 2 до 5 выходов в квартал, каждый не менее 2 часов) участие народных дружинников в мероприятиях по охране общественного порядка (патрулирование, дежурства, профилактические рейды, операции и т.д.) по предупреждению (выявлению, пресечению) правонарушений - 200 рублей/час;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участие в мероприятиях во взаимодействии с правоохранительными органами лично или в составе народной дружины: по пресечению и раскрытию преступлений; по пресечению подготавливаемых или совершаемых преступлений; по устранение условий возникновения чрезвычайных ситуаций; по оказанию неотложной помощи лицам, пострадавшим от несчастных случаев или правонарушений, а также, находящимся в общественных местах в беспомощном состоянии; по спасению людей, имущества и поддержание общественного порядка при чрезвычайных ситуациях - 2000 рублей за одно мероприятие.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.8. </w:t>
      </w:r>
      <w:r>
        <w:rPr>
          <w:rFonts w:ascii="Times New Roman" w:hAnsi="Times New Roman" w:cs="Times New Roman"/>
          <w:sz w:val="28"/>
          <w:szCs w:val="28"/>
        </w:rPr>
        <w:tab/>
      </w:r>
      <w:r w:rsidRPr="006A58BC">
        <w:rPr>
          <w:rFonts w:ascii="Times New Roman" w:hAnsi="Times New Roman" w:cs="Times New Roman"/>
          <w:sz w:val="28"/>
          <w:szCs w:val="28"/>
        </w:rPr>
        <w:t xml:space="preserve">Материальное стимулирование командира ДНД осуществляется из расчета 12 000 рублей в месяц по ходатайству командира народной дружины. </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.9. </w:t>
      </w:r>
      <w:r>
        <w:rPr>
          <w:rFonts w:ascii="Times New Roman" w:hAnsi="Times New Roman" w:cs="Times New Roman"/>
          <w:sz w:val="28"/>
          <w:szCs w:val="28"/>
        </w:rPr>
        <w:tab/>
      </w:r>
      <w:r w:rsidRPr="006A58BC">
        <w:rPr>
          <w:rFonts w:ascii="Times New Roman" w:hAnsi="Times New Roman" w:cs="Times New Roman"/>
          <w:sz w:val="28"/>
          <w:szCs w:val="28"/>
        </w:rPr>
        <w:t xml:space="preserve">Перечисление денежных средств производится на основании заявления получателя, в котором указывается фамилия, имя, отчество, дата рождения, адрес места жительства (регистрации) или места пребывания, контактные телефоны, реквизиты документа, удостоверяющего личность, </w:t>
      </w:r>
      <w:r w:rsidRPr="006A58BC">
        <w:rPr>
          <w:rFonts w:ascii="Times New Roman" w:hAnsi="Times New Roman" w:cs="Times New Roman"/>
          <w:sz w:val="28"/>
          <w:szCs w:val="28"/>
        </w:rPr>
        <w:lastRenderedPageBreak/>
        <w:t>банковские реквизиты лицевого счета, открытого в кредитной организации, индивидуальный номер налогоплательщика, СНИЛС (с приложением копий указанных документов), не позднее 30 рабочих дней со дня поступления копий документов, перечисленных в настоящем пункте или в ином порядке, не противоречащем</w:t>
      </w:r>
      <w:r>
        <w:rPr>
          <w:rFonts w:ascii="Times New Roman" w:hAnsi="Times New Roman" w:cs="Times New Roman"/>
          <w:sz w:val="28"/>
          <w:szCs w:val="28"/>
        </w:rPr>
        <w:t xml:space="preserve"> действующему законодательству.</w:t>
      </w:r>
    </w:p>
    <w:p w:rsidR="001B26EB" w:rsidRDefault="001B26EB" w:rsidP="001B26EB">
      <w:pPr>
        <w:spacing w:after="0"/>
        <w:ind w:firstLine="567"/>
        <w:jc w:val="both"/>
        <w:rPr>
          <w:rFonts w:ascii="Times New Roman" w:hAnsi="Times New Roman" w:cs="Times New Roman"/>
          <w:sz w:val="28"/>
          <w:szCs w:val="28"/>
        </w:rPr>
      </w:pPr>
      <w:r>
        <w:rPr>
          <w:rFonts w:ascii="Times New Roman" w:hAnsi="Times New Roman" w:cs="Times New Roman"/>
          <w:sz w:val="28"/>
          <w:szCs w:val="28"/>
        </w:rPr>
        <w:t>7.9</w:t>
      </w:r>
      <w:r w:rsidRPr="006A58BC">
        <w:rPr>
          <w:rFonts w:ascii="Times New Roman" w:hAnsi="Times New Roman" w:cs="Times New Roman"/>
          <w:sz w:val="28"/>
          <w:szCs w:val="28"/>
        </w:rPr>
        <w:t xml:space="preserve">.10. </w:t>
      </w:r>
      <w:r>
        <w:rPr>
          <w:rFonts w:ascii="Times New Roman" w:hAnsi="Times New Roman" w:cs="Times New Roman"/>
          <w:sz w:val="28"/>
          <w:szCs w:val="28"/>
        </w:rPr>
        <w:tab/>
      </w:r>
      <w:r w:rsidRPr="006A58BC">
        <w:rPr>
          <w:rFonts w:ascii="Times New Roman" w:hAnsi="Times New Roman" w:cs="Times New Roman"/>
          <w:sz w:val="28"/>
          <w:szCs w:val="28"/>
        </w:rPr>
        <w:t xml:space="preserve">Финансирование расходов на материальное стимулирование народных дружинников осуществляется в пределах бюджетных средств, предусмотренных на указанные цели в бюджете муниципального образования, а также в границах территории, отведенной для создания народной дружины, финансирование расходов на материальное стимулирование народных дружинников осуществляется только одной народной дружине. </w:t>
      </w:r>
    </w:p>
    <w:p w:rsidR="001B26EB" w:rsidRPr="001C0155" w:rsidRDefault="001B26EB" w:rsidP="001B26EB">
      <w:pPr>
        <w:spacing w:after="0"/>
        <w:ind w:firstLine="567"/>
        <w:jc w:val="center"/>
        <w:rPr>
          <w:rFonts w:ascii="Times New Roman" w:hAnsi="Times New Roman" w:cs="Times New Roman"/>
          <w:b/>
          <w:sz w:val="28"/>
          <w:szCs w:val="28"/>
        </w:rPr>
      </w:pPr>
      <w:r w:rsidRPr="001C0155">
        <w:rPr>
          <w:rFonts w:ascii="Times New Roman" w:hAnsi="Times New Roman" w:cs="Times New Roman"/>
          <w:b/>
          <w:sz w:val="28"/>
          <w:szCs w:val="28"/>
        </w:rPr>
        <w:t>8. Материально-техническое обеспечение деятельности добровольно народной дружины</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8.1. </w:t>
      </w:r>
      <w:r>
        <w:rPr>
          <w:rFonts w:ascii="Times New Roman" w:hAnsi="Times New Roman" w:cs="Times New Roman"/>
          <w:sz w:val="28"/>
          <w:szCs w:val="28"/>
        </w:rPr>
        <w:tab/>
      </w:r>
      <w:r w:rsidRPr="006A58BC">
        <w:rPr>
          <w:rFonts w:ascii="Times New Roman" w:hAnsi="Times New Roman" w:cs="Times New Roman"/>
          <w:sz w:val="28"/>
          <w:szCs w:val="28"/>
        </w:rPr>
        <w:t>Порядок матер</w:t>
      </w:r>
      <w:r>
        <w:rPr>
          <w:rFonts w:ascii="Times New Roman" w:hAnsi="Times New Roman" w:cs="Times New Roman"/>
          <w:sz w:val="28"/>
          <w:szCs w:val="28"/>
        </w:rPr>
        <w:t>иально-технического обеспечения:</w:t>
      </w:r>
      <w:r w:rsidRPr="006A58BC">
        <w:rPr>
          <w:rFonts w:ascii="Times New Roman" w:hAnsi="Times New Roman" w:cs="Times New Roman"/>
          <w:sz w:val="28"/>
          <w:szCs w:val="28"/>
        </w:rPr>
        <w:t xml:space="preserve">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8.1.1. </w:t>
      </w:r>
      <w:r>
        <w:rPr>
          <w:rFonts w:ascii="Times New Roman" w:hAnsi="Times New Roman" w:cs="Times New Roman"/>
          <w:sz w:val="28"/>
          <w:szCs w:val="28"/>
        </w:rPr>
        <w:tab/>
      </w:r>
      <w:r w:rsidRPr="006A58BC">
        <w:rPr>
          <w:rFonts w:ascii="Times New Roman" w:hAnsi="Times New Roman" w:cs="Times New Roman"/>
          <w:sz w:val="28"/>
          <w:szCs w:val="28"/>
        </w:rPr>
        <w:t xml:space="preserve">Материально-техническое обеспечение деятельности народной дружины осуществляется за счет добровольных пожертвований, бюджетных средств, предусмотренных на указанные цели в бюджете </w:t>
      </w:r>
      <w:r>
        <w:rPr>
          <w:rFonts w:ascii="Times New Roman" w:hAnsi="Times New Roman" w:cs="Times New Roman"/>
          <w:sz w:val="28"/>
          <w:szCs w:val="28"/>
        </w:rPr>
        <w:t>Кувшиновского муниципального округа</w:t>
      </w:r>
      <w:r w:rsidRPr="006A58BC">
        <w:rPr>
          <w:rFonts w:ascii="Times New Roman" w:hAnsi="Times New Roman" w:cs="Times New Roman"/>
          <w:sz w:val="28"/>
          <w:szCs w:val="28"/>
        </w:rPr>
        <w:t xml:space="preserve">, а также иных средств, не запрещенных законодательством Российской Федерации.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8.1.2. </w:t>
      </w:r>
      <w:r>
        <w:rPr>
          <w:rFonts w:ascii="Times New Roman" w:hAnsi="Times New Roman" w:cs="Times New Roman"/>
          <w:sz w:val="28"/>
          <w:szCs w:val="28"/>
        </w:rPr>
        <w:tab/>
      </w:r>
      <w:r w:rsidRPr="006A58BC">
        <w:rPr>
          <w:rFonts w:ascii="Times New Roman" w:hAnsi="Times New Roman" w:cs="Times New Roman"/>
          <w:sz w:val="28"/>
          <w:szCs w:val="28"/>
        </w:rPr>
        <w:t xml:space="preserve">Материально-техническое обеспечение деятельности народной дружины включает в себя: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1) оборудование помещения народной дружины мебелью;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2) обеспечение компьютерной и организационной техникой, средствами телекоммуникационной связи, внешними накопителями данных, канцелярскими принадлежностями;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3) обеспечение форменной одеждой с отличительной символикой.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8.1.3. </w:t>
      </w:r>
      <w:r>
        <w:rPr>
          <w:rFonts w:ascii="Times New Roman" w:hAnsi="Times New Roman" w:cs="Times New Roman"/>
          <w:sz w:val="28"/>
          <w:szCs w:val="28"/>
        </w:rPr>
        <w:tab/>
      </w:r>
      <w:r w:rsidRPr="006A58BC">
        <w:rPr>
          <w:rFonts w:ascii="Times New Roman" w:hAnsi="Times New Roman" w:cs="Times New Roman"/>
          <w:sz w:val="28"/>
          <w:szCs w:val="28"/>
        </w:rPr>
        <w:t xml:space="preserve">Контроль за использованием муниципального имущества, переданного во временное безвозмездное пользование, и его учет осуществляется органом, осуществляющим функции и полномочия от имени собственника муниципального имущества. </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8.1.4. </w:t>
      </w:r>
      <w:r>
        <w:rPr>
          <w:rFonts w:ascii="Times New Roman" w:hAnsi="Times New Roman" w:cs="Times New Roman"/>
          <w:sz w:val="28"/>
          <w:szCs w:val="28"/>
        </w:rPr>
        <w:tab/>
      </w:r>
      <w:r w:rsidRPr="006A58BC">
        <w:rPr>
          <w:rFonts w:ascii="Times New Roman" w:hAnsi="Times New Roman" w:cs="Times New Roman"/>
          <w:sz w:val="28"/>
          <w:szCs w:val="28"/>
        </w:rPr>
        <w:t>В границах территории, отведенной для создания народно</w:t>
      </w:r>
      <w:r>
        <w:rPr>
          <w:rFonts w:ascii="Times New Roman" w:hAnsi="Times New Roman" w:cs="Times New Roman"/>
          <w:sz w:val="28"/>
          <w:szCs w:val="28"/>
        </w:rPr>
        <w:t xml:space="preserve">й </w:t>
      </w:r>
      <w:r w:rsidRPr="006A58BC">
        <w:rPr>
          <w:rFonts w:ascii="Times New Roman" w:hAnsi="Times New Roman" w:cs="Times New Roman"/>
          <w:sz w:val="28"/>
          <w:szCs w:val="28"/>
        </w:rPr>
        <w:t xml:space="preserve">дружины, финансирование расходов на материально-техническое обеспечение народной дружины осуществляется только одной народной дружине. </w:t>
      </w:r>
    </w:p>
    <w:p w:rsidR="001B26EB" w:rsidRPr="001C0155" w:rsidRDefault="001B26EB" w:rsidP="001B26EB">
      <w:pPr>
        <w:spacing w:after="0"/>
        <w:ind w:firstLine="567"/>
        <w:jc w:val="center"/>
        <w:rPr>
          <w:rFonts w:ascii="Times New Roman" w:hAnsi="Times New Roman" w:cs="Times New Roman"/>
          <w:b/>
          <w:sz w:val="28"/>
          <w:szCs w:val="28"/>
        </w:rPr>
      </w:pPr>
      <w:r w:rsidRPr="001C0155">
        <w:rPr>
          <w:rFonts w:ascii="Times New Roman" w:hAnsi="Times New Roman" w:cs="Times New Roman"/>
          <w:b/>
          <w:sz w:val="28"/>
          <w:szCs w:val="28"/>
        </w:rPr>
        <w:t>9. Взаимодействие народной дружины с органами внутренних дел</w:t>
      </w:r>
      <w:r>
        <w:rPr>
          <w:rFonts w:ascii="Times New Roman" w:hAnsi="Times New Roman" w:cs="Times New Roman"/>
          <w:b/>
          <w:sz w:val="28"/>
          <w:szCs w:val="28"/>
        </w:rPr>
        <w:t xml:space="preserve"> </w:t>
      </w:r>
      <w:r w:rsidRPr="001C0155">
        <w:rPr>
          <w:rFonts w:ascii="Times New Roman" w:hAnsi="Times New Roman" w:cs="Times New Roman"/>
          <w:b/>
          <w:sz w:val="28"/>
          <w:szCs w:val="28"/>
        </w:rPr>
        <w:t>(полицией) и иными правоохранительными органами</w:t>
      </w:r>
    </w:p>
    <w:p w:rsidR="001B26EB"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t xml:space="preserve">9.1. </w:t>
      </w:r>
      <w:r>
        <w:rPr>
          <w:rFonts w:ascii="Times New Roman" w:hAnsi="Times New Roman" w:cs="Times New Roman"/>
          <w:sz w:val="28"/>
          <w:szCs w:val="28"/>
        </w:rPr>
        <w:tab/>
      </w:r>
      <w:r w:rsidRPr="006A58BC">
        <w:rPr>
          <w:rFonts w:ascii="Times New Roman" w:hAnsi="Times New Roman" w:cs="Times New Roman"/>
          <w:sz w:val="28"/>
          <w:szCs w:val="28"/>
        </w:rPr>
        <w:t xml:space="preserve">Планы работы народной дружины, место и время проведения мероприятий по охране общественного порядка, количество привлекаемых к участию в охране общественного порядка народной дружинников подлежат согласованию с органами местного самоуправления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xml:space="preserve">, территориальным органом федерального органа исполнительной власти в сфере внутренних дел, иными правоохранительными органами. </w:t>
      </w:r>
    </w:p>
    <w:p w:rsidR="001B26EB" w:rsidRPr="00403745" w:rsidRDefault="001B26EB" w:rsidP="001B26EB">
      <w:pPr>
        <w:spacing w:after="0"/>
        <w:ind w:firstLine="567"/>
        <w:jc w:val="both"/>
        <w:rPr>
          <w:rFonts w:ascii="Times New Roman" w:hAnsi="Times New Roman" w:cs="Times New Roman"/>
          <w:sz w:val="28"/>
          <w:szCs w:val="28"/>
        </w:rPr>
      </w:pPr>
      <w:r w:rsidRPr="006A58BC">
        <w:rPr>
          <w:rFonts w:ascii="Times New Roman" w:hAnsi="Times New Roman" w:cs="Times New Roman"/>
          <w:sz w:val="28"/>
          <w:szCs w:val="28"/>
        </w:rPr>
        <w:lastRenderedPageBreak/>
        <w:t xml:space="preserve">9.2. </w:t>
      </w:r>
      <w:r>
        <w:rPr>
          <w:rFonts w:ascii="Times New Roman" w:hAnsi="Times New Roman" w:cs="Times New Roman"/>
          <w:sz w:val="28"/>
          <w:szCs w:val="28"/>
        </w:rPr>
        <w:tab/>
      </w:r>
      <w:r w:rsidRPr="006A58BC">
        <w:rPr>
          <w:rFonts w:ascii="Times New Roman" w:hAnsi="Times New Roman" w:cs="Times New Roman"/>
          <w:sz w:val="28"/>
          <w:szCs w:val="28"/>
        </w:rPr>
        <w:t xml:space="preserve">Порядок взаимодействия народной дружины с органами внутренних дел (полицией) и иными правоохранительными органами определяется совместным решением народной дружины, органов местного самоуправления Кувшиновского </w:t>
      </w:r>
      <w:r>
        <w:rPr>
          <w:rFonts w:ascii="Times New Roman" w:hAnsi="Times New Roman" w:cs="Times New Roman"/>
          <w:sz w:val="28"/>
          <w:szCs w:val="28"/>
        </w:rPr>
        <w:t>муниципального округа</w:t>
      </w:r>
      <w:r w:rsidRPr="006A58BC">
        <w:rPr>
          <w:rFonts w:ascii="Times New Roman" w:hAnsi="Times New Roman" w:cs="Times New Roman"/>
          <w:sz w:val="28"/>
          <w:szCs w:val="28"/>
        </w:rPr>
        <w:t>, территориального органа федерального органа исполнительной власти в сфере внутренних дел, иных правоохранительных органов.</w:t>
      </w:r>
    </w:p>
    <w:p w:rsidR="001B26EB" w:rsidRDefault="001B26EB" w:rsidP="001B26EB">
      <w:pPr>
        <w:spacing w:after="0"/>
        <w:ind w:firstLine="567"/>
        <w:jc w:val="right"/>
        <w:rPr>
          <w:rFonts w:ascii="Times New Roman" w:hAnsi="Times New Roman" w:cs="Times New Roman"/>
          <w:sz w:val="24"/>
          <w:szCs w:val="24"/>
        </w:rPr>
      </w:pPr>
    </w:p>
    <w:p w:rsidR="001B26EB" w:rsidRDefault="001B26EB" w:rsidP="001B26EB">
      <w:pPr>
        <w:spacing w:after="0"/>
        <w:ind w:firstLine="567"/>
        <w:jc w:val="right"/>
        <w:rPr>
          <w:rFonts w:ascii="Times New Roman" w:hAnsi="Times New Roman" w:cs="Times New Roman"/>
          <w:sz w:val="24"/>
          <w:szCs w:val="24"/>
        </w:rPr>
      </w:pPr>
    </w:p>
    <w:p w:rsidR="001B26EB" w:rsidRDefault="001B26EB" w:rsidP="001B26EB">
      <w:pPr>
        <w:spacing w:after="0"/>
        <w:ind w:firstLine="567"/>
        <w:jc w:val="right"/>
        <w:rPr>
          <w:rFonts w:ascii="Times New Roman" w:hAnsi="Times New Roman" w:cs="Times New Roman"/>
          <w:sz w:val="24"/>
          <w:szCs w:val="24"/>
        </w:rPr>
      </w:pPr>
    </w:p>
    <w:p w:rsidR="001B26EB" w:rsidRDefault="001B26EB" w:rsidP="001B26EB">
      <w:pPr>
        <w:spacing w:after="0"/>
        <w:ind w:firstLine="567"/>
        <w:jc w:val="right"/>
        <w:rPr>
          <w:rFonts w:ascii="Times New Roman" w:hAnsi="Times New Roman" w:cs="Times New Roman"/>
          <w:sz w:val="24"/>
          <w:szCs w:val="24"/>
        </w:rPr>
      </w:pPr>
    </w:p>
    <w:p w:rsidR="001B26EB" w:rsidRDefault="001B26EB" w:rsidP="001B26EB">
      <w:pPr>
        <w:spacing w:after="0"/>
        <w:ind w:firstLine="567"/>
        <w:jc w:val="right"/>
        <w:rPr>
          <w:rFonts w:ascii="Times New Roman" w:hAnsi="Times New Roman" w:cs="Times New Roman"/>
          <w:sz w:val="24"/>
          <w:szCs w:val="24"/>
        </w:rPr>
      </w:pPr>
    </w:p>
    <w:p w:rsidR="001B26EB" w:rsidRPr="00403745" w:rsidRDefault="001B26EB" w:rsidP="001B26EB">
      <w:pPr>
        <w:spacing w:after="0"/>
        <w:ind w:firstLine="567"/>
        <w:rPr>
          <w:rFonts w:ascii="Times New Roman" w:hAnsi="Times New Roman" w:cs="Times New Roman"/>
          <w:sz w:val="24"/>
          <w:szCs w:val="24"/>
        </w:rPr>
      </w:pPr>
    </w:p>
    <w:p w:rsidR="00CE31E7" w:rsidRDefault="00CE31E7" w:rsidP="00CE31E7">
      <w:pPr>
        <w:spacing w:after="0" w:line="240" w:lineRule="auto"/>
        <w:contextualSpacing/>
        <w:jc w:val="right"/>
        <w:rPr>
          <w:rFonts w:ascii="Times New Roman" w:eastAsia="Times New Roman" w:hAnsi="Times New Roman" w:cs="Times New Roman"/>
          <w:sz w:val="24"/>
          <w:szCs w:val="24"/>
        </w:rPr>
      </w:pPr>
    </w:p>
    <w:sectPr w:rsidR="00CE31E7" w:rsidSect="00976837">
      <w:pgSz w:w="11906" w:h="16838" w:code="9"/>
      <w:pgMar w:top="851"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31" w:rsidRDefault="008C0831" w:rsidP="00B37E13">
      <w:pPr>
        <w:spacing w:after="0" w:line="240" w:lineRule="auto"/>
      </w:pPr>
      <w:r>
        <w:separator/>
      </w:r>
    </w:p>
  </w:endnote>
  <w:endnote w:type="continuationSeparator" w:id="0">
    <w:p w:rsidR="008C0831" w:rsidRDefault="008C0831"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31" w:rsidRDefault="008C0831" w:rsidP="00B37E13">
      <w:pPr>
        <w:spacing w:after="0" w:line="240" w:lineRule="auto"/>
      </w:pPr>
      <w:r>
        <w:separator/>
      </w:r>
    </w:p>
  </w:footnote>
  <w:footnote w:type="continuationSeparator" w:id="0">
    <w:p w:rsidR="008C0831" w:rsidRDefault="008C0831"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A9"/>
    <w:multiLevelType w:val="hybridMultilevel"/>
    <w:tmpl w:val="3F260A38"/>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45E6"/>
    <w:multiLevelType w:val="hybridMultilevel"/>
    <w:tmpl w:val="78167C3E"/>
    <w:lvl w:ilvl="0" w:tplc="E2C6486A">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F6662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8E6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34AB68">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12319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826E44">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08533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DC46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4B1C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8A19E9"/>
    <w:multiLevelType w:val="hybridMultilevel"/>
    <w:tmpl w:val="012C773C"/>
    <w:lvl w:ilvl="0" w:tplc="5E8ED91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256A99"/>
    <w:multiLevelType w:val="hybridMultilevel"/>
    <w:tmpl w:val="D5CEE36A"/>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27342"/>
    <w:multiLevelType w:val="hybridMultilevel"/>
    <w:tmpl w:val="1CEE5590"/>
    <w:lvl w:ilvl="0" w:tplc="D0E21CA0">
      <w:start w:val="4"/>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24B7C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14141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E46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A8E99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ED6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965D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E81D5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AC954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94D2A"/>
    <w:multiLevelType w:val="hybridMultilevel"/>
    <w:tmpl w:val="B67ADD0C"/>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1C4F2FB2"/>
    <w:multiLevelType w:val="hybridMultilevel"/>
    <w:tmpl w:val="D9682D58"/>
    <w:lvl w:ilvl="0" w:tplc="14F6A50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36B3D8">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A2300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248DA">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DA030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26B1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A3CD6">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2EB3CA">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E68F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C9776F"/>
    <w:multiLevelType w:val="hybridMultilevel"/>
    <w:tmpl w:val="7F2A0CB0"/>
    <w:lvl w:ilvl="0" w:tplc="297E43C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4542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477C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083E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6883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028C5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06DC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EE8D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AEC5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E4E83"/>
    <w:multiLevelType w:val="hybridMultilevel"/>
    <w:tmpl w:val="9912CB0A"/>
    <w:lvl w:ilvl="0" w:tplc="CC94D26A">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4C26B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D2C2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FAF42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0A53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62285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41FD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C2EDE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06AD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261933"/>
    <w:multiLevelType w:val="hybridMultilevel"/>
    <w:tmpl w:val="D3BC9556"/>
    <w:lvl w:ilvl="0" w:tplc="93BE687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6548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90FF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508DA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14B74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803550">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8ABA7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A29A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475D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6C6386"/>
    <w:multiLevelType w:val="hybridMultilevel"/>
    <w:tmpl w:val="C2ACCD58"/>
    <w:lvl w:ilvl="0" w:tplc="2FE2601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0ADDB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C7E8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4CD8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3A52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5660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EC3F9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0415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A1B9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7E186F"/>
    <w:multiLevelType w:val="hybridMultilevel"/>
    <w:tmpl w:val="E0166DA4"/>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E1B"/>
    <w:multiLevelType w:val="hybridMultilevel"/>
    <w:tmpl w:val="19C045EA"/>
    <w:lvl w:ilvl="0" w:tplc="A3A6A02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8A0E0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F458C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12779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58BE8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74BD5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C2B244">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08FBA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A927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821E20"/>
    <w:multiLevelType w:val="hybridMultilevel"/>
    <w:tmpl w:val="B4FE25CE"/>
    <w:lvl w:ilvl="0" w:tplc="D3C834A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2637E">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8F01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B40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8EF2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B279A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C3F32">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CE53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E48C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EE3D24"/>
    <w:multiLevelType w:val="hybridMultilevel"/>
    <w:tmpl w:val="6DE0C52E"/>
    <w:lvl w:ilvl="0" w:tplc="2FB46458">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A01B4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C258C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A737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B879D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50389C">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B87B8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80A8D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6217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266ED7"/>
    <w:multiLevelType w:val="hybridMultilevel"/>
    <w:tmpl w:val="1AF21A1E"/>
    <w:lvl w:ilvl="0" w:tplc="6B947A3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3000FA">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C4BD5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29EB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858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E199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AE1E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D4A0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5E461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2B36AD"/>
    <w:multiLevelType w:val="hybridMultilevel"/>
    <w:tmpl w:val="9C56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333251"/>
    <w:multiLevelType w:val="hybridMultilevel"/>
    <w:tmpl w:val="37D074AC"/>
    <w:lvl w:ilvl="0" w:tplc="7FF8E1D2">
      <w:start w:val="1"/>
      <w:numFmt w:val="decimal"/>
      <w:lvlText w:val="%1)"/>
      <w:lvlJc w:val="left"/>
      <w:pPr>
        <w:ind w:left="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18FB80">
      <w:start w:val="1"/>
      <w:numFmt w:val="lowerLetter"/>
      <w:lvlText w:val="%2"/>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C663A">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F4EEF4">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A0F8E">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6647C0">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7AE28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C5C0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E8A0C">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BC1E79"/>
    <w:multiLevelType w:val="hybridMultilevel"/>
    <w:tmpl w:val="4674262E"/>
    <w:lvl w:ilvl="0" w:tplc="EAB24B8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505DB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C9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EC54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48908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235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69FE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8D86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2D64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5873B1"/>
    <w:multiLevelType w:val="hybridMultilevel"/>
    <w:tmpl w:val="386C106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02FBE"/>
    <w:multiLevelType w:val="hybridMultilevel"/>
    <w:tmpl w:val="B5E0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43969"/>
    <w:multiLevelType w:val="hybridMultilevel"/>
    <w:tmpl w:val="679C4B3A"/>
    <w:lvl w:ilvl="0" w:tplc="68C231B8">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C519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38D77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AB35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2D3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64E75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A07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4E31C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E58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C83CB6"/>
    <w:multiLevelType w:val="hybridMultilevel"/>
    <w:tmpl w:val="B884584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63A25"/>
    <w:multiLevelType w:val="hybridMultilevel"/>
    <w:tmpl w:val="1CE03F8C"/>
    <w:lvl w:ilvl="0" w:tplc="990044F6">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4"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4826798"/>
    <w:multiLevelType w:val="hybridMultilevel"/>
    <w:tmpl w:val="EDBCD358"/>
    <w:lvl w:ilvl="0" w:tplc="642A187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B65CF6">
      <w:start w:val="1"/>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409494">
      <w:start w:val="1"/>
      <w:numFmt w:val="lowerRoman"/>
      <w:lvlText w:val="%3"/>
      <w:lvlJc w:val="left"/>
      <w:pPr>
        <w:ind w:left="2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4A544">
      <w:start w:val="1"/>
      <w:numFmt w:val="decimal"/>
      <w:lvlText w:val="%4"/>
      <w:lvlJc w:val="left"/>
      <w:pPr>
        <w:ind w:left="3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0896E6">
      <w:start w:val="1"/>
      <w:numFmt w:val="lowerLetter"/>
      <w:lvlText w:val="%5"/>
      <w:lvlJc w:val="left"/>
      <w:pPr>
        <w:ind w:left="3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08C23A">
      <w:start w:val="1"/>
      <w:numFmt w:val="lowerRoman"/>
      <w:lvlText w:val="%6"/>
      <w:lvlJc w:val="left"/>
      <w:pPr>
        <w:ind w:left="4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0CABC">
      <w:start w:val="1"/>
      <w:numFmt w:val="decimal"/>
      <w:lvlText w:val="%7"/>
      <w:lvlJc w:val="left"/>
      <w:pPr>
        <w:ind w:left="5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28E7A">
      <w:start w:val="1"/>
      <w:numFmt w:val="lowerLetter"/>
      <w:lvlText w:val="%8"/>
      <w:lvlJc w:val="left"/>
      <w:pPr>
        <w:ind w:left="5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8C8362">
      <w:start w:val="1"/>
      <w:numFmt w:val="lowerRoman"/>
      <w:lvlText w:val="%9"/>
      <w:lvlJc w:val="left"/>
      <w:pPr>
        <w:ind w:left="6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48269AC"/>
    <w:multiLevelType w:val="hybridMultilevel"/>
    <w:tmpl w:val="809205A0"/>
    <w:lvl w:ilvl="0" w:tplc="4552E1D6">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AE220">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C07ED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2DD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4A43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F6B48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520B6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E68C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D84D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7404F7"/>
    <w:multiLevelType w:val="hybridMultilevel"/>
    <w:tmpl w:val="28A4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77B73"/>
    <w:multiLevelType w:val="hybridMultilevel"/>
    <w:tmpl w:val="96B04C6C"/>
    <w:lvl w:ilvl="0" w:tplc="2A28AB48">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74620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EB260">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269E60">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6885C">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744404">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6CE9A">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E8899C">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2591A">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567568"/>
    <w:multiLevelType w:val="hybridMultilevel"/>
    <w:tmpl w:val="BF5A7804"/>
    <w:lvl w:ilvl="0" w:tplc="B40E33FA">
      <w:start w:val="10"/>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3063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CE0E4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D83B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A0574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ED96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F83AE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F4303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B83A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2710CFB"/>
    <w:multiLevelType w:val="hybridMultilevel"/>
    <w:tmpl w:val="39480344"/>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8E4831"/>
    <w:multiLevelType w:val="hybridMultilevel"/>
    <w:tmpl w:val="6256FB48"/>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77969"/>
    <w:multiLevelType w:val="hybridMultilevel"/>
    <w:tmpl w:val="1B46A500"/>
    <w:lvl w:ilvl="0" w:tplc="817CD730">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B02B00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743E">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49A1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6997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74402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2CDF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B449B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4C8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F87D12"/>
    <w:multiLevelType w:val="hybridMultilevel"/>
    <w:tmpl w:val="00F8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339B9"/>
    <w:multiLevelType w:val="hybridMultilevel"/>
    <w:tmpl w:val="021E8E74"/>
    <w:lvl w:ilvl="0" w:tplc="A58A3110">
      <w:start w:val="3"/>
      <w:numFmt w:val="decimal"/>
      <w:lvlText w:val="%1."/>
      <w:lvlJc w:val="left"/>
      <w:pPr>
        <w:ind w:left="56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F6211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E257A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2FE9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34B7D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A44F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DA562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267DEE">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06B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D431E72"/>
    <w:multiLevelType w:val="hybridMultilevel"/>
    <w:tmpl w:val="69960018"/>
    <w:lvl w:ilvl="0" w:tplc="DAA45662">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EAB3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40B7F4">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E2E8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AF7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50819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140DC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9E9D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362032">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983D5D"/>
    <w:multiLevelType w:val="hybridMultilevel"/>
    <w:tmpl w:val="BD1C5282"/>
    <w:lvl w:ilvl="0" w:tplc="D45A373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52BC3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A8C43A">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D0813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E86A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6E56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26CBC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5448A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96DF9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EC42A59"/>
    <w:multiLevelType w:val="hybridMultilevel"/>
    <w:tmpl w:val="97B81428"/>
    <w:lvl w:ilvl="0" w:tplc="B6849CEE">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FAE922">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66D7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9294E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0B84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C453A4">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00F4E8">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98BFF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4E6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FA4E71"/>
    <w:multiLevelType w:val="hybridMultilevel"/>
    <w:tmpl w:val="378C6FAE"/>
    <w:lvl w:ilvl="0" w:tplc="D88858D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02916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F01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7294D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0B342">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6ADF7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D80F1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00A9C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0A335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A0031D"/>
    <w:multiLevelType w:val="hybridMultilevel"/>
    <w:tmpl w:val="56FA0A7E"/>
    <w:lvl w:ilvl="0" w:tplc="D444DCD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906DA4">
      <w:start w:val="1"/>
      <w:numFmt w:val="decimal"/>
      <w:lvlText w:val="%2."/>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DAC6D8">
      <w:start w:val="1"/>
      <w:numFmt w:val="lowerRoman"/>
      <w:lvlText w:val="%3"/>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CB12">
      <w:start w:val="1"/>
      <w:numFmt w:val="decimal"/>
      <w:lvlText w:val="%4"/>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A2BF1A">
      <w:start w:val="1"/>
      <w:numFmt w:val="lowerLetter"/>
      <w:lvlText w:val="%5"/>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827556">
      <w:start w:val="1"/>
      <w:numFmt w:val="lowerRoman"/>
      <w:lvlText w:val="%6"/>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560A">
      <w:start w:val="1"/>
      <w:numFmt w:val="decimal"/>
      <w:lvlText w:val="%7"/>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B6E278">
      <w:start w:val="1"/>
      <w:numFmt w:val="lowerLetter"/>
      <w:lvlText w:val="%8"/>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9AB978">
      <w:start w:val="1"/>
      <w:numFmt w:val="lowerRoman"/>
      <w:lvlText w:val="%9"/>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5"/>
  </w:num>
  <w:num w:numId="3">
    <w:abstractNumId w:val="33"/>
  </w:num>
  <w:num w:numId="4">
    <w:abstractNumId w:val="39"/>
  </w:num>
  <w:num w:numId="5">
    <w:abstractNumId w:val="4"/>
  </w:num>
  <w:num w:numId="6">
    <w:abstractNumId w:val="10"/>
  </w:num>
  <w:num w:numId="7">
    <w:abstractNumId w:val="21"/>
  </w:num>
  <w:num w:numId="8">
    <w:abstractNumId w:val="18"/>
  </w:num>
  <w:num w:numId="9">
    <w:abstractNumId w:val="29"/>
  </w:num>
  <w:num w:numId="10">
    <w:abstractNumId w:val="7"/>
  </w:num>
  <w:num w:numId="11">
    <w:abstractNumId w:val="36"/>
  </w:num>
  <w:num w:numId="12">
    <w:abstractNumId w:val="37"/>
  </w:num>
  <w:num w:numId="13">
    <w:abstractNumId w:val="28"/>
  </w:num>
  <w:num w:numId="14">
    <w:abstractNumId w:val="14"/>
  </w:num>
  <w:num w:numId="15">
    <w:abstractNumId w:val="32"/>
  </w:num>
  <w:num w:numId="16">
    <w:abstractNumId w:val="34"/>
  </w:num>
  <w:num w:numId="17">
    <w:abstractNumId w:val="38"/>
  </w:num>
  <w:num w:numId="18">
    <w:abstractNumId w:val="9"/>
  </w:num>
  <w:num w:numId="19">
    <w:abstractNumId w:val="1"/>
  </w:num>
  <w:num w:numId="20">
    <w:abstractNumId w:val="13"/>
  </w:num>
  <w:num w:numId="21">
    <w:abstractNumId w:val="8"/>
  </w:num>
  <w:num w:numId="22">
    <w:abstractNumId w:val="26"/>
  </w:num>
  <w:num w:numId="23">
    <w:abstractNumId w:val="12"/>
  </w:num>
  <w:num w:numId="24">
    <w:abstractNumId w:val="6"/>
  </w:num>
  <w:num w:numId="25">
    <w:abstractNumId w:val="35"/>
  </w:num>
  <w:num w:numId="26">
    <w:abstractNumId w:val="15"/>
  </w:num>
  <w:num w:numId="27">
    <w:abstractNumId w:val="17"/>
  </w:num>
  <w:num w:numId="28">
    <w:abstractNumId w:val="23"/>
  </w:num>
  <w:num w:numId="29">
    <w:abstractNumId w:val="5"/>
  </w:num>
  <w:num w:numId="30">
    <w:abstractNumId w:val="20"/>
  </w:num>
  <w:num w:numId="31">
    <w:abstractNumId w:val="3"/>
  </w:num>
  <w:num w:numId="32">
    <w:abstractNumId w:val="22"/>
  </w:num>
  <w:num w:numId="33">
    <w:abstractNumId w:val="19"/>
  </w:num>
  <w:num w:numId="34">
    <w:abstractNumId w:val="30"/>
  </w:num>
  <w:num w:numId="35">
    <w:abstractNumId w:val="31"/>
  </w:num>
  <w:num w:numId="36">
    <w:abstractNumId w:val="27"/>
  </w:num>
  <w:num w:numId="37">
    <w:abstractNumId w:val="16"/>
  </w:num>
  <w:num w:numId="38">
    <w:abstractNumId w:val="11"/>
  </w:num>
  <w:num w:numId="39">
    <w:abstractNumId w:val="0"/>
  </w:num>
  <w:num w:numId="4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ADA"/>
    <w:rsid w:val="00135E53"/>
    <w:rsid w:val="0013738D"/>
    <w:rsid w:val="00137C28"/>
    <w:rsid w:val="00137F66"/>
    <w:rsid w:val="00142D06"/>
    <w:rsid w:val="00146339"/>
    <w:rsid w:val="001673AB"/>
    <w:rsid w:val="00174D6A"/>
    <w:rsid w:val="00185D6D"/>
    <w:rsid w:val="0018717E"/>
    <w:rsid w:val="00190DD0"/>
    <w:rsid w:val="00194354"/>
    <w:rsid w:val="00196731"/>
    <w:rsid w:val="001B26EB"/>
    <w:rsid w:val="001B2CD7"/>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50A9C"/>
    <w:rsid w:val="00261F06"/>
    <w:rsid w:val="00266F17"/>
    <w:rsid w:val="00274140"/>
    <w:rsid w:val="002758C1"/>
    <w:rsid w:val="0028626D"/>
    <w:rsid w:val="00291C41"/>
    <w:rsid w:val="002A1445"/>
    <w:rsid w:val="002A6490"/>
    <w:rsid w:val="002A76AD"/>
    <w:rsid w:val="002B1578"/>
    <w:rsid w:val="002B398A"/>
    <w:rsid w:val="002B464C"/>
    <w:rsid w:val="002B5261"/>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21F0"/>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0D77"/>
    <w:rsid w:val="006B14AF"/>
    <w:rsid w:val="006B6681"/>
    <w:rsid w:val="006C1806"/>
    <w:rsid w:val="006C19EB"/>
    <w:rsid w:val="006E20F8"/>
    <w:rsid w:val="006E2DAB"/>
    <w:rsid w:val="006E5ACA"/>
    <w:rsid w:val="006E73F5"/>
    <w:rsid w:val="006F2656"/>
    <w:rsid w:val="006F4694"/>
    <w:rsid w:val="006F63A3"/>
    <w:rsid w:val="007000A0"/>
    <w:rsid w:val="007014B5"/>
    <w:rsid w:val="00704876"/>
    <w:rsid w:val="00711B0C"/>
    <w:rsid w:val="007162F1"/>
    <w:rsid w:val="00720781"/>
    <w:rsid w:val="0073547F"/>
    <w:rsid w:val="00737B20"/>
    <w:rsid w:val="0075065D"/>
    <w:rsid w:val="00750897"/>
    <w:rsid w:val="007517E9"/>
    <w:rsid w:val="0075353D"/>
    <w:rsid w:val="00761671"/>
    <w:rsid w:val="00765502"/>
    <w:rsid w:val="00770EA2"/>
    <w:rsid w:val="00776584"/>
    <w:rsid w:val="00777B9F"/>
    <w:rsid w:val="00786529"/>
    <w:rsid w:val="007A16ED"/>
    <w:rsid w:val="007A2BD1"/>
    <w:rsid w:val="007D117F"/>
    <w:rsid w:val="007D15B0"/>
    <w:rsid w:val="007D2927"/>
    <w:rsid w:val="007E00BA"/>
    <w:rsid w:val="007E0A9D"/>
    <w:rsid w:val="007E3FE6"/>
    <w:rsid w:val="007F37E7"/>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9733D"/>
    <w:rsid w:val="008C0831"/>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7B33"/>
    <w:rsid w:val="00976837"/>
    <w:rsid w:val="00977102"/>
    <w:rsid w:val="00984C6A"/>
    <w:rsid w:val="00986B27"/>
    <w:rsid w:val="009906FF"/>
    <w:rsid w:val="00995E02"/>
    <w:rsid w:val="00996AB3"/>
    <w:rsid w:val="00996AE9"/>
    <w:rsid w:val="009A3A68"/>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63248"/>
    <w:rsid w:val="00A92FBC"/>
    <w:rsid w:val="00A932A6"/>
    <w:rsid w:val="00A9525D"/>
    <w:rsid w:val="00A967A1"/>
    <w:rsid w:val="00AA7DD5"/>
    <w:rsid w:val="00AB57BE"/>
    <w:rsid w:val="00AC543B"/>
    <w:rsid w:val="00AD0146"/>
    <w:rsid w:val="00AD2322"/>
    <w:rsid w:val="00AD7EE2"/>
    <w:rsid w:val="00AE1D4E"/>
    <w:rsid w:val="00AE31B4"/>
    <w:rsid w:val="00AF5DBD"/>
    <w:rsid w:val="00AF61EB"/>
    <w:rsid w:val="00B021BB"/>
    <w:rsid w:val="00B02964"/>
    <w:rsid w:val="00B03B20"/>
    <w:rsid w:val="00B23AE2"/>
    <w:rsid w:val="00B33F9F"/>
    <w:rsid w:val="00B37E13"/>
    <w:rsid w:val="00B4366C"/>
    <w:rsid w:val="00B5018F"/>
    <w:rsid w:val="00B555C0"/>
    <w:rsid w:val="00B608D9"/>
    <w:rsid w:val="00B7237A"/>
    <w:rsid w:val="00B7750B"/>
    <w:rsid w:val="00B96302"/>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3C4"/>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50F2"/>
    <w:rsid w:val="00F86F5A"/>
    <w:rsid w:val="00F91305"/>
    <w:rsid w:val="00F9710A"/>
    <w:rsid w:val="00FA46A9"/>
    <w:rsid w:val="00FB6357"/>
    <w:rsid w:val="00FB6E0C"/>
    <w:rsid w:val="00FB7FDE"/>
    <w:rsid w:val="00FC10D4"/>
    <w:rsid w:val="00FD0DAA"/>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62A0"/>
  <w15:docId w15:val="{AAFEA6FF-11D5-4ED6-B29D-7506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8FCB-B508-44C3-9AFC-AD890B99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33</cp:revision>
  <cp:lastPrinted>2023-12-21T12:22:00Z</cp:lastPrinted>
  <dcterms:created xsi:type="dcterms:W3CDTF">2023-08-29T19:22:00Z</dcterms:created>
  <dcterms:modified xsi:type="dcterms:W3CDTF">2024-03-11T11:04:00Z</dcterms:modified>
</cp:coreProperties>
</file>