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9FD" w:rsidP="004729F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729FD">
        <w:rPr>
          <w:rFonts w:ascii="Times New Roman" w:hAnsi="Times New Roman" w:cs="Times New Roman"/>
          <w:b/>
          <w:sz w:val="40"/>
          <w:szCs w:val="40"/>
          <w:u w:val="single"/>
        </w:rPr>
        <w:t>ПОЗДРАВЛЯЕМ!</w:t>
      </w:r>
    </w:p>
    <w:p w:rsidR="00467748" w:rsidRPr="004729FD" w:rsidRDefault="00467748" w:rsidP="004729F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67748" w:rsidRDefault="004729FD" w:rsidP="004729F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4729FD">
        <w:rPr>
          <w:rFonts w:ascii="Times New Roman" w:hAnsi="Times New Roman" w:cs="Times New Roman"/>
          <w:sz w:val="36"/>
          <w:szCs w:val="36"/>
        </w:rPr>
        <w:t>20 октября 2015 года МОУ КСОШ №1 и МОУ Сокольническая ООШ</w:t>
      </w:r>
      <w:r>
        <w:rPr>
          <w:rFonts w:ascii="Times New Roman" w:hAnsi="Times New Roman" w:cs="Times New Roman"/>
          <w:sz w:val="36"/>
          <w:szCs w:val="36"/>
        </w:rPr>
        <w:t xml:space="preserve"> прошли плановую государственную аккредитацию по основным общеобразовательным программам и </w:t>
      </w:r>
      <w:r w:rsidRPr="004729FD">
        <w:rPr>
          <w:rFonts w:ascii="Times New Roman" w:hAnsi="Times New Roman" w:cs="Times New Roman"/>
          <w:sz w:val="36"/>
          <w:szCs w:val="36"/>
        </w:rPr>
        <w:t xml:space="preserve"> получили свидетельства о государственной аккредитации сроком действия до 20 октября 2027 года</w:t>
      </w:r>
      <w:r>
        <w:rPr>
          <w:rFonts w:ascii="Times New Roman" w:hAnsi="Times New Roman" w:cs="Times New Roman"/>
          <w:sz w:val="36"/>
          <w:szCs w:val="36"/>
        </w:rPr>
        <w:t xml:space="preserve">. Наши школы достойно представили результаты работы педагогических коллективов,  динамику роста качества образования, развитие материально-технической базы учреждений. </w:t>
      </w:r>
    </w:p>
    <w:p w:rsidR="004729FD" w:rsidRPr="004729FD" w:rsidRDefault="00467748" w:rsidP="004729F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4729FD">
        <w:rPr>
          <w:rFonts w:ascii="Times New Roman" w:hAnsi="Times New Roman" w:cs="Times New Roman"/>
          <w:sz w:val="36"/>
          <w:szCs w:val="36"/>
        </w:rPr>
        <w:t xml:space="preserve">Это событие стало завершающим в уходящем 2015 году в </w:t>
      </w:r>
      <w:r>
        <w:rPr>
          <w:rFonts w:ascii="Times New Roman" w:hAnsi="Times New Roman" w:cs="Times New Roman"/>
          <w:sz w:val="36"/>
          <w:szCs w:val="36"/>
        </w:rPr>
        <w:t xml:space="preserve">большой </w:t>
      </w:r>
      <w:r w:rsidR="004729FD">
        <w:rPr>
          <w:rFonts w:ascii="Times New Roman" w:hAnsi="Times New Roman" w:cs="Times New Roman"/>
          <w:sz w:val="36"/>
          <w:szCs w:val="36"/>
        </w:rPr>
        <w:t xml:space="preserve">работе </w:t>
      </w:r>
      <w:r>
        <w:rPr>
          <w:rFonts w:ascii="Times New Roman" w:hAnsi="Times New Roman" w:cs="Times New Roman"/>
          <w:sz w:val="36"/>
          <w:szCs w:val="36"/>
        </w:rPr>
        <w:t xml:space="preserve">школ Кувшиновского района </w:t>
      </w:r>
      <w:r w:rsidR="004729FD">
        <w:rPr>
          <w:rFonts w:ascii="Times New Roman" w:hAnsi="Times New Roman" w:cs="Times New Roman"/>
          <w:sz w:val="36"/>
          <w:szCs w:val="36"/>
        </w:rPr>
        <w:t xml:space="preserve">по приведению в соответствие с требованиями федерального закона № 273-ФЗ «Об образовании в Российской Федерации» </w:t>
      </w:r>
      <w:r>
        <w:rPr>
          <w:rFonts w:ascii="Times New Roman" w:hAnsi="Times New Roman" w:cs="Times New Roman"/>
          <w:sz w:val="36"/>
          <w:szCs w:val="36"/>
        </w:rPr>
        <w:t>лицензий на осуществление образовательной деятельности и свидетельств о государственной аккредитации.</w:t>
      </w:r>
    </w:p>
    <w:sectPr w:rsidR="004729FD" w:rsidRPr="0047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4729FD"/>
    <w:rsid w:val="00467748"/>
    <w:rsid w:val="0047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2015-12-15T09:58:00Z</dcterms:created>
  <dcterms:modified xsi:type="dcterms:W3CDTF">2015-12-15T10:14:00Z</dcterms:modified>
</cp:coreProperties>
</file>