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55" w:rsidRPr="0079075D" w:rsidRDefault="007C6855" w:rsidP="001649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АДМИНИ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СТРАЦИЯ   ТЫСЯЦКОГО СЕЛЬСКОГО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7C6855" w:rsidRDefault="007C6855" w:rsidP="00164913">
      <w:pPr>
        <w:pStyle w:val="NoSpacing"/>
        <w:tabs>
          <w:tab w:val="left" w:pos="354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КУВШИНОВСКОГО РАЙОНА</w:t>
      </w:r>
    </w:p>
    <w:p w:rsidR="007C6855" w:rsidRPr="0079075D" w:rsidRDefault="007C6855" w:rsidP="00164913">
      <w:pPr>
        <w:pStyle w:val="NoSpacing"/>
        <w:tabs>
          <w:tab w:val="left" w:pos="354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Pr="0079075D" w:rsidRDefault="007C6855" w:rsidP="001649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7C6855" w:rsidRPr="0079075D" w:rsidRDefault="007C6855" w:rsidP="008F23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21.01.2014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г.                                      с.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Тысяцкое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№ 4 </w:t>
      </w: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Pr="00035DCB" w:rsidRDefault="007C6855" w:rsidP="008F23B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35D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  утверждении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5D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комиссии при </w:t>
      </w:r>
    </w:p>
    <w:p w:rsidR="007C6855" w:rsidRPr="00035DCB" w:rsidRDefault="007C6855" w:rsidP="008F23B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5D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Тысяцкого сельского </w:t>
      </w:r>
    </w:p>
    <w:p w:rsidR="007C6855" w:rsidRPr="00035DCB" w:rsidRDefault="007C6855" w:rsidP="008F23B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5D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поселения по   профилактике и предупреждению  </w:t>
      </w:r>
    </w:p>
    <w:p w:rsidR="007C6855" w:rsidRPr="00035DCB" w:rsidRDefault="007C6855" w:rsidP="008F23B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5D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экстремистской и террористической  </w:t>
      </w:r>
    </w:p>
    <w:p w:rsidR="007C6855" w:rsidRPr="00035DCB" w:rsidRDefault="007C6855" w:rsidP="008F23B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5D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деятельности на территории </w:t>
      </w:r>
    </w:p>
    <w:p w:rsidR="007C6855" w:rsidRPr="00035DCB" w:rsidRDefault="007C6855" w:rsidP="008F23B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5D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Тысяцкого сельского поселения </w:t>
      </w: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В соответствии с Федеральными законами   № 131-ФЗ от 06.10.2003г. «Об общих принципах организации местного   самоуправления в Российской Федерации»,    № 35-ФЗ от 06.03.2006г. «О противодействии терроризму»,   № 114-ФЗ 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25.07.2002г. «О противодействии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экстремист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ской деятельности»,    Уставом Тысяцко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го сельского поселения, в   целях защиты прав и свобод человека и гражданина, противодействия терроризму и  экстремизму, минимизации и ликвидации проявле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ний терроризма и экстремизма на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 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Тысяц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поселения,</w:t>
      </w: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ПОСТАНОВЛЯЮ:</w:t>
      </w: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  1.Утвердить ком</w:t>
      </w:r>
      <w:r>
        <w:rPr>
          <w:rFonts w:ascii="Times New Roman" w:hAnsi="Times New Roman" w:cs="Times New Roman"/>
          <w:sz w:val="24"/>
          <w:szCs w:val="24"/>
          <w:lang w:eastAsia="ru-RU"/>
        </w:rPr>
        <w:t>иссию при администрации Тысяц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по  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br/>
        <w:t>профилактике и предупреждению  экстремистской и террористической  деяте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льности на территории Тысяц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в составе:</w:t>
      </w: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 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Жукова О.Е. ( глава администрации Тысяцкого сельского поселения)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6855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Зам. председателя 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Пискарева О.А. - директор МОУ Тысяцкая ООШ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Секретарь – Иванова Л.А.- зам. главы администрации</w:t>
      </w:r>
    </w:p>
    <w:p w:rsidR="007C6855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7C6855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Николаева М.Е. – депутат Совета депутатов Тысяцкого с/п, фельдшер;</w:t>
      </w:r>
    </w:p>
    <w:p w:rsidR="007C6855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Маркова Н.И. – заведующая  Домом культуры</w:t>
      </w:r>
    </w:p>
    <w:p w:rsidR="007C6855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Бондаренко Т.Б. – заведующая МДОУ  №5</w:t>
      </w:r>
    </w:p>
    <w:p w:rsidR="007C6855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Аввакумов В.А. – участковый инспектор Кувшиновского отдела полиции</w:t>
      </w:r>
    </w:p>
    <w:p w:rsidR="007C6855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 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</w:t>
      </w:r>
    </w:p>
    <w:p w:rsidR="007C6855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Утвердить Положение о 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комиссии по   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офилактике и предупреждению экстремистской и 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тер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рористической   деятельности на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Тысяцк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ого сельского поселения согласно приложению</w:t>
      </w: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3.  Кон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троль за исполнением настоящего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постановления оставляю за собой.</w:t>
      </w: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Глава  администрации</w:t>
      </w: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Тысяцкого сельского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поселения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Жукова О.Е.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Default="007C6855" w:rsidP="00DA27DF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6855" w:rsidRDefault="007C6855" w:rsidP="00DA27DF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Default="007C6855" w:rsidP="008F23B1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Pr="0079075D" w:rsidRDefault="007C6855" w:rsidP="008F23B1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к </w:t>
      </w:r>
    </w:p>
    <w:p w:rsidR="007C6855" w:rsidRPr="0079075D" w:rsidRDefault="007C6855" w:rsidP="008F23B1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постановлению   администрации </w:t>
      </w:r>
    </w:p>
    <w:p w:rsidR="007C6855" w:rsidRPr="0079075D" w:rsidRDefault="007C6855" w:rsidP="008F23B1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Тысяцкого сельского поселения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C6855" w:rsidRPr="0079075D" w:rsidRDefault="007C6855" w:rsidP="008F23B1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21.01.2014г.    №4   </w:t>
      </w: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6855" w:rsidRPr="0079075D" w:rsidRDefault="007C6855" w:rsidP="008F23B1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Pr="009B23D5" w:rsidRDefault="007C6855" w:rsidP="008F23B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23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C6855" w:rsidRPr="009B23D5" w:rsidRDefault="007C6855" w:rsidP="008F23B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23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комиссии при администрации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Тысяцкого </w:t>
      </w:r>
      <w:r w:rsidRPr="009B23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 по профилактике терроризма и экстремизма на территории</w:t>
      </w:r>
    </w:p>
    <w:p w:rsidR="007C6855" w:rsidRPr="009B23D5" w:rsidRDefault="007C6855" w:rsidP="008F23B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Тысяцкого сельского</w:t>
      </w:r>
      <w:r w:rsidRPr="009B23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C6855" w:rsidRPr="009B23D5" w:rsidRDefault="007C6855" w:rsidP="008F23B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23D5">
        <w:rPr>
          <w:rFonts w:ascii="Times New Roman" w:hAnsi="Times New Roman" w:cs="Times New Roman"/>
          <w:b/>
          <w:bCs/>
          <w:spacing w:val="-21"/>
          <w:sz w:val="24"/>
          <w:szCs w:val="24"/>
          <w:lang w:eastAsia="ru-RU"/>
        </w:rPr>
        <w:t>I.</w:t>
      </w:r>
      <w:r w:rsidRPr="009B23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23D5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Общие положения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1.1.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Комиссия 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Тысяцкого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по противодействию 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террористической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и экстремистской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деятельности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на территории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Тысяцкого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(далее Комиссия) создана в </w:t>
      </w:r>
      <w:r w:rsidRPr="0079075D">
        <w:rPr>
          <w:rFonts w:ascii="Times New Roman" w:hAnsi="Times New Roman" w:cs="Times New Roman"/>
          <w:spacing w:val="-8"/>
          <w:sz w:val="24"/>
          <w:szCs w:val="24"/>
          <w:lang w:eastAsia="ru-RU"/>
        </w:rPr>
        <w:t>целях улу</w:t>
      </w:r>
      <w:r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чшения взаимодействия субъектов </w:t>
      </w:r>
      <w:r w:rsidRPr="0079075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противодействия 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террористической и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экстремистской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деятельности,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br/>
        <w:t xml:space="preserve">повышения эффективности системы 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профилактических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мер, направленных на выявление и устранение причин и </w:t>
      </w:r>
      <w:r w:rsidRPr="0079075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условий, способствующих осуществлению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террористической и экстремистской</w:t>
      </w:r>
      <w:r w:rsidRPr="0079075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деятел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ьности, обеспечение общественной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безопасности и правопорядка, 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защиты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конституционных прав и свобод граждан на территории поселения.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22"/>
          <w:sz w:val="24"/>
          <w:szCs w:val="24"/>
          <w:lang w:eastAsia="ru-RU"/>
        </w:rPr>
        <w:t>1.2.</w:t>
      </w:r>
      <w:r>
        <w:rPr>
          <w:rFonts w:ascii="Times New Roman" w:hAnsi="Times New Roman" w:cs="Times New Roman"/>
          <w:spacing w:val="-22"/>
          <w:sz w:val="24"/>
          <w:szCs w:val="24"/>
          <w:lang w:eastAsia="ru-RU"/>
        </w:rPr>
        <w:t>    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 своей деятельности комиссия руководствуется Конституцией </w:t>
      </w:r>
      <w:r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Российской Федерации, указами и 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распоряжениями Президента Российской Федерации, федеральными законами,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br/>
        <w:t xml:space="preserve">постановлениями и распоряжениями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Федерации, актами федеральных органов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исполнительной власти, на 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которых в установленном порядке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возложено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регулировани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е деятельности в данной области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(уполномоченных органов), 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>законами Тверской обл.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, постановлениями и 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распоряжен</w:t>
      </w:r>
      <w:r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иями 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Губернатора </w:t>
      </w:r>
      <w:r>
        <w:rPr>
          <w:rFonts w:ascii="Times New Roman" w:hAnsi="Times New Roman" w:cs="Times New Roman"/>
          <w:spacing w:val="-7"/>
          <w:sz w:val="24"/>
          <w:szCs w:val="24"/>
          <w:lang w:eastAsia="ru-RU"/>
        </w:rPr>
        <w:t>ТО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,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Тысяцкого сельского поселения,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другими нормативными правовыми актами, а также настоящим Положением,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1.3.</w:t>
      </w:r>
      <w:r>
        <w:rPr>
          <w:rFonts w:ascii="Times New Roman" w:hAnsi="Times New Roman" w:cs="Times New Roman"/>
          <w:spacing w:val="-18"/>
          <w:sz w:val="24"/>
          <w:szCs w:val="24"/>
          <w:lang w:eastAsia="ru-RU"/>
        </w:rPr>
        <w:t> 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Комиссия является коллегиальным органом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Тысяцкого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</w:t>
      </w:r>
    </w:p>
    <w:p w:rsidR="007C6855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1.4.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Комиссия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 свою работу во взаимодействии с 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>комиссией Кувшино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ского района по противодействию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экстремистской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деятельности, , </w:t>
      </w:r>
      <w:r w:rsidRPr="0079075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Тысяцкого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br/>
        <w:t>сельского поселения</w:t>
      </w:r>
      <w:r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, учреждениями, </w:t>
      </w:r>
      <w:r w:rsidRPr="0079075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предприятиями, 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организациями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независимо от ведомственной принадлежности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 собственности,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общественными объединениями, 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расположенными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>Тысяцкого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Pr="00F2194A" w:rsidRDefault="007C6855" w:rsidP="008F23B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194A">
        <w:rPr>
          <w:rFonts w:ascii="Times New Roman" w:hAnsi="Times New Roman" w:cs="Times New Roman"/>
          <w:b/>
          <w:bCs/>
          <w:spacing w:val="-17"/>
          <w:sz w:val="24"/>
          <w:szCs w:val="24"/>
          <w:lang w:eastAsia="ru-RU"/>
        </w:rPr>
        <w:t>II.</w:t>
      </w:r>
      <w:r w:rsidRPr="00F219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194A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t>Задачи Комиссии</w:t>
      </w:r>
    </w:p>
    <w:p w:rsidR="007C6855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>2.1.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Активизация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участия и улучшения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 xml:space="preserve">взаимодействия органов местного 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самоуправления поселения в сфере противодействия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террористической и экстремистской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2.2.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Вовлечение в работу по противодействию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террористической и экстремистской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деятельности предприятий,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учреждений, организаций всех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форм собственности и общественных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объединений, расположенных на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Тысяцкого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2.3.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Органи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зация мониторинга политических,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социально-экономических и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иных процессов, оказывающих влияние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ситуацию в сфере противодействия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терроризма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br/>
        <w:t xml:space="preserve">и </w:t>
      </w:r>
      <w:r w:rsidRPr="0079075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экстремизма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минимизации и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ликвидации последствий проявления террори</w:t>
      </w:r>
      <w:r>
        <w:rPr>
          <w:rFonts w:ascii="Times New Roman" w:hAnsi="Times New Roman" w:cs="Times New Roman"/>
          <w:sz w:val="24"/>
          <w:szCs w:val="24"/>
          <w:lang w:eastAsia="ru-RU"/>
        </w:rPr>
        <w:t>зма и экстремизма на территории Тысяцкого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C6855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2.4.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Раз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работка предложений по принятию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профилактических мер, направленных на предупреждение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террористической и экстремистской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деятельности,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 xml:space="preserve">в том числе на выявление и последующее устранение причин и 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условий, способствующих осуществлению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террористической и экстремистской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 деятельности на </w:t>
      </w:r>
      <w:r>
        <w:rPr>
          <w:rFonts w:ascii="Times New Roman" w:hAnsi="Times New Roman" w:cs="Times New Roman"/>
          <w:spacing w:val="-7"/>
          <w:sz w:val="24"/>
          <w:szCs w:val="24"/>
          <w:lang w:eastAsia="ru-RU"/>
        </w:rPr>
        <w:t>территории Тысяцкого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br/>
        <w:t>сельского поселения.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Разработка предложений по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совершенствованию нормативной базы в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сфере противодействия те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ррористической и экстремистской 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деятельности.</w:t>
      </w:r>
    </w:p>
    <w:p w:rsidR="007C6855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2.5.</w:t>
      </w:r>
      <w:r>
        <w:rPr>
          <w:rFonts w:ascii="Times New Roman" w:hAnsi="Times New Roman" w:cs="Times New Roman"/>
          <w:spacing w:val="-14"/>
          <w:sz w:val="24"/>
          <w:szCs w:val="24"/>
          <w:lang w:eastAsia="ru-RU"/>
        </w:rPr>
        <w:t>    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Повышение общего уровня правовой культуры граждан, создание </w:t>
      </w:r>
      <w:r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системы стимулов для ведения 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законопослушного образа жизни.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Pr="00F2194A" w:rsidRDefault="007C6855" w:rsidP="008F23B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194A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>III. Основные функции Комиссии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3.1.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Опред</w:t>
      </w:r>
      <w:r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еляет (конкретизирует) с учетом 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складывающейся криминогенной ситуации, </w:t>
      </w:r>
      <w:r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особенностей поселения и других 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обстоятельств, приоритетные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направления,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цели  и  задачи 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в сфере  противодействия  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террористической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и экстремистской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деятельности.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3.2.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Осуществляет пл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анирование деятельности в сфере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противодействия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террористической и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 xml:space="preserve">экстремистской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деятельности.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3.3.</w:t>
      </w:r>
      <w:r>
        <w:rPr>
          <w:rFonts w:ascii="Times New Roman" w:hAnsi="Times New Roman" w:cs="Times New Roman"/>
          <w:spacing w:val="-12"/>
          <w:sz w:val="24"/>
          <w:szCs w:val="24"/>
          <w:lang w:eastAsia="ru-RU"/>
        </w:rPr>
        <w:t>  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Контролирует реализацию планов, противодействия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террористической и экстремистской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деятельности.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3.4.</w:t>
      </w:r>
      <w:r>
        <w:rPr>
          <w:rFonts w:ascii="Times New Roman" w:hAnsi="Times New Roman" w:cs="Times New Roman"/>
          <w:spacing w:val="-14"/>
          <w:sz w:val="24"/>
          <w:szCs w:val="24"/>
          <w:lang w:eastAsia="ru-RU"/>
        </w:rPr>
        <w:t>   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Оказывает содействие и необходимую помощь предприятиям, 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учреждениям, организациям всех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форм собственности, общественным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объединениям, расположе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нным на территории поселения, в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организации 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деятельности   по </w:t>
      </w:r>
      <w:r w:rsidRPr="0079075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профилактике  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террористической и экстремистской</w:t>
      </w:r>
      <w:r w:rsidRPr="0079075D">
        <w:rPr>
          <w:rFonts w:ascii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деятельности.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3.5.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 Организует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обмен опытом работы, в том числе в рамках межмуниципального сотрудничества.</w:t>
      </w:r>
    </w:p>
    <w:p w:rsidR="007C6855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Pr="00F2194A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94A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t>IV. Полномочия Комиссии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4.1.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Решения, прин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имаемые Комиссией в пределах ее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компетенции,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обязательны для исполнения.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4.2.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Комиссия в соответ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ствии с возложенными задачами и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функциями имеет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pacing w:val="-13"/>
          <w:sz w:val="24"/>
          <w:szCs w:val="24"/>
          <w:lang w:eastAsia="ru-RU"/>
        </w:rPr>
        <w:t>право: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4.2.1. Проводить комплексный анализ плана мероприятий по профилактике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терроризма и </w:t>
      </w:r>
      <w:r w:rsidRPr="0079075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экстремизма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на территории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поселения с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последующей подготовкой реко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мендаций по улучшению работы по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профилактике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терроризма и </w:t>
      </w:r>
      <w:r w:rsidRPr="0079075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экстремизма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редставлять главе администрации Тысяцкого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информацию о состоянии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дел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br/>
        <w:t xml:space="preserve">в сфере противодействия 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террористической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и экстремистской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деятельности,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br/>
        <w:t xml:space="preserve">вносить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предложения по повышению эффективности работы.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4.2.2.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>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Заслушивать на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заседании Комиссии отчеты, информацию представ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ителей учреждений, предприятий,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организаций независимо от ведомственной принадлежности и форм собственности,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общественны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х объединений, расположенных на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территории поселения.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4.2.4.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Координи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ровать деятельность учреждений,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предприятий, организаций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независимо от ведомственной принадлежности  и ф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орм собственности, общественных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объединений, расположенных на территории поселения по:</w:t>
      </w:r>
    </w:p>
    <w:p w:rsidR="007C6855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-    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разработке мероприятий по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профилактике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терроризма и </w:t>
      </w:r>
      <w:r w:rsidRPr="0079075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экстремизма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       подготовке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проектов нормативных правовых актов в сфере профилактики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терроризма и </w:t>
      </w:r>
      <w:r w:rsidRPr="0079075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экстремизма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     укреплению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взаимодействия и тесного сотрудничества с 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аселением и средствами массовой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информации.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4.2.5.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Запрашив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ать и получать в пределах своей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компетенции необходимую для ее деятельности информацию, документы и материалы.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4.2.6.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   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Вносить в уста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новленном порядке предложения о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распределении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финансовых, средств и мате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риальных ресурсов, направляемых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на профилактику 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терроризма </w:t>
      </w:r>
      <w:r w:rsidRPr="0079075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экстремизма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7C6855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8"/>
          <w:sz w:val="24"/>
          <w:szCs w:val="24"/>
          <w:lang w:eastAsia="ru-RU"/>
        </w:rPr>
        <w:t>4.2.7.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Сотрудничать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в установленном порядке с межведомственной комиссией  района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противодействию экстремистской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деятельности.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4.2.8. Вносить в устан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овленном порядке предложения по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вопросам, требующим решения,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Тысяцкого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8"/>
          <w:sz w:val="24"/>
          <w:szCs w:val="24"/>
          <w:lang w:eastAsia="ru-RU"/>
        </w:rPr>
        <w:t>4.2.9.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Организовать раз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работку и рассматривать проекты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планов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по профилактике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терроризма и </w:t>
      </w:r>
      <w:r w:rsidRPr="0079075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экстремизма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поселении в соответствии с установленными требованиями.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4.2.10.      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Рассматривать возможность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использования новых форм, методов и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технологий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профилактике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терроризма и </w:t>
      </w:r>
      <w:r w:rsidRPr="0079075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экстремизма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Вносить главе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Тысяцкого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предложения об 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изменении персонального состава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Комиссии, внесении изменений и дополнений в настоящее Положение.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4.2.12. Выступать иниц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иатором размещения тематической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социально-значимой рекламы и информации в поселении по профилактике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терроризма и </w:t>
      </w:r>
      <w:r w:rsidRPr="0079075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экстремизма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за счет средств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br/>
        <w:t>местного бюджета.</w:t>
      </w:r>
    </w:p>
    <w:p w:rsidR="007C6855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855" w:rsidRPr="002D3C99" w:rsidRDefault="007C6855" w:rsidP="008F23B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3C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Регламент (организация) работы Комиссии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5.1.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Комиссию во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зглавляет председатель, а в его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отсутствие - заместитель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председателя по его поручению.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5.2.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Председатель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Комиссии руководит деятельностью Комиссии, определяет перечень, сроки и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орядок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рассмотрения вопросов на заседаниях,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председательствует на заседаниях Комиссии.</w:t>
      </w:r>
    </w:p>
    <w:p w:rsidR="007C6855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5.3 </w:t>
      </w:r>
      <w:r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C6855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-обеспечи</w:t>
      </w:r>
      <w:r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вает подготовку необходимых для </w:t>
      </w:r>
      <w:r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рассмотрения вопросов на ее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заседаниях;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-  </w:t>
      </w:r>
      <w:r w:rsidRPr="0079075D">
        <w:rPr>
          <w:rFonts w:ascii="Times New Roman" w:hAnsi="Times New Roman" w:cs="Times New Roman"/>
          <w:spacing w:val="-15"/>
          <w:sz w:val="24"/>
          <w:szCs w:val="24"/>
          <w:lang w:eastAsia="ru-RU"/>
        </w:rPr>
        <w:t>ведет протоколы заседаний</w:t>
      </w:r>
      <w:r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комиссии</w:t>
      </w:r>
      <w:r w:rsidRPr="0079075D">
        <w:rPr>
          <w:rFonts w:ascii="Times New Roman" w:hAnsi="Times New Roman" w:cs="Times New Roman"/>
          <w:smallCaps/>
          <w:spacing w:val="-15"/>
          <w:sz w:val="24"/>
          <w:szCs w:val="24"/>
          <w:lang w:eastAsia="ru-RU"/>
        </w:rPr>
        <w:t>;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-  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об</w:t>
      </w:r>
      <w:r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еспечивает подготовку запросов, 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проектов решений и других материалов </w:t>
      </w: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и документов касающ</w:t>
      </w:r>
      <w:r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ихся выполнения функций и задач </w:t>
      </w: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Комиссии;</w:t>
      </w:r>
    </w:p>
    <w:p w:rsidR="007C6855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-  </w:t>
      </w:r>
      <w:r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оформляет и рассылает решения </w:t>
      </w:r>
      <w:r w:rsidRPr="0079075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Комиссии и выписки из них, выполняет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поручения,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br/>
        <w:t>связанные с их реализацией;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-   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организует оповещен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ие членов Комиссии о проведении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очередного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заседания.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5.4.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Заседа</w:t>
      </w:r>
      <w:r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ния Комиссии проводятся по мере </w:t>
      </w:r>
      <w:r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необходимости, но не реже 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одного раза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br/>
        <w:t xml:space="preserve">в квартал, и считаются правомочными при участии не менее 2/3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установленного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числа членов Комиссии,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6"/>
          <w:sz w:val="24"/>
          <w:szCs w:val="24"/>
          <w:lang w:eastAsia="ru-RU"/>
        </w:rPr>
        <w:t>5.5.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Решения Комиссии п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ринимаются простым большинством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голосов </w:t>
      </w:r>
      <w:r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членов Комиссий, В случае 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равенства голосов голос председатель</w:t>
      </w:r>
      <w:r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ствующего Комиссии (заместителя 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председателя, ведущего заседание по поручению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председателя) является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решающим.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5.6.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r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Члены комисс</w:t>
      </w:r>
      <w:r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ии обладают равными правами при </w:t>
      </w:r>
      <w:r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обсуждении вопросов </w:t>
      </w:r>
      <w:r w:rsidRPr="0079075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и принятии</w:t>
      </w:r>
      <w:r w:rsidRPr="0079075D">
        <w:rPr>
          <w:rFonts w:ascii="Times New Roman" w:hAnsi="Times New Roman" w:cs="Times New Roman"/>
          <w:spacing w:val="-11"/>
          <w:sz w:val="24"/>
          <w:szCs w:val="24"/>
          <w:lang w:eastAsia="ru-RU"/>
        </w:rPr>
        <w:br/>
        <w:t>решений. В случае несогласия с принятым решен</w:t>
      </w:r>
      <w:r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ием каждый член Комиссии вправе </w:t>
      </w:r>
      <w:r w:rsidRPr="0079075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изложить письменно особое мнение, которое подлежит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обязательному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приобщению к протоколу.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5.7 Решения Ко</w:t>
      </w:r>
      <w:r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миссии оформляются протоколом и </w:t>
      </w: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подписываются </w:t>
      </w:r>
      <w:r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председательствующим </w:t>
      </w:r>
      <w:r w:rsidRPr="0079075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на заседании и ответственным секретарем.</w:t>
      </w:r>
    </w:p>
    <w:p w:rsidR="007C6855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5.8.</w:t>
      </w:r>
      <w:r>
        <w:rPr>
          <w:rFonts w:ascii="Times New Roman" w:hAnsi="Times New Roman" w:cs="Times New Roman"/>
          <w:spacing w:val="-18"/>
          <w:sz w:val="24"/>
          <w:szCs w:val="24"/>
          <w:lang w:eastAsia="ru-RU"/>
        </w:rPr>
        <w:t>  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В рамках Комиссии могут создаваться рабочие группы по отдельным </w:t>
      </w: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правлениям деятельности или для </w:t>
      </w: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решения конкретной проблемы в сфере 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противодействия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террористической и экстремистской 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деятельности.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6"/>
          <w:sz w:val="24"/>
          <w:szCs w:val="24"/>
          <w:lang w:eastAsia="ru-RU"/>
        </w:rPr>
        <w:t>5.9.</w:t>
      </w:r>
      <w:r>
        <w:rPr>
          <w:rFonts w:ascii="Times New Roman" w:hAnsi="Times New Roman" w:cs="Times New Roman"/>
          <w:spacing w:val="-16"/>
          <w:sz w:val="24"/>
          <w:szCs w:val="24"/>
          <w:lang w:eastAsia="ru-RU"/>
        </w:rPr>
        <w:t>    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Председатель Комиссии, а в его отсутст</w:t>
      </w:r>
      <w:r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вие - заместитель председателя, 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вправе перенести очередное заседание или назначит дополнительное.</w:t>
      </w:r>
    </w:p>
    <w:p w:rsidR="007C6855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5.10.</w:t>
      </w:r>
      <w:r>
        <w:rPr>
          <w:rFonts w:ascii="Times New Roman" w:hAnsi="Times New Roman" w:cs="Times New Roman"/>
          <w:spacing w:val="-18"/>
          <w:sz w:val="24"/>
          <w:szCs w:val="24"/>
          <w:lang w:eastAsia="ru-RU"/>
        </w:rPr>
        <w:t>    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Наряду с членами Комиссии участие в ее </w:t>
      </w:r>
      <w:r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заседании могут принимать лица, 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приглашенные для участия в обсуждении отдельных вопросов повестки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дня.</w:t>
      </w:r>
    </w:p>
    <w:p w:rsidR="007C6855" w:rsidRPr="0079075D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5.11.</w:t>
      </w:r>
      <w:r>
        <w:rPr>
          <w:rFonts w:ascii="Times New Roman" w:hAnsi="Times New Roman" w:cs="Times New Roman"/>
          <w:spacing w:val="-18"/>
          <w:sz w:val="24"/>
          <w:szCs w:val="24"/>
          <w:lang w:eastAsia="ru-RU"/>
        </w:rPr>
        <w:t>    </w:t>
      </w:r>
      <w:r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Комиссия осуществляет свою деятельность в соответствии с планом </w:t>
      </w: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работы, принимаемым на заседан</w:t>
      </w:r>
      <w:r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ии Комиссии  и утверждаемый главой </w:t>
      </w: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администрации Поселения.</w:t>
      </w:r>
    </w:p>
    <w:p w:rsidR="007C6855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6855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6855" w:rsidRDefault="007C6855" w:rsidP="008F23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6855" w:rsidRDefault="007C6855"/>
    <w:sectPr w:rsidR="007C6855" w:rsidSect="00F219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3B1"/>
    <w:rsid w:val="0000717D"/>
    <w:rsid w:val="00035DCB"/>
    <w:rsid w:val="000F4566"/>
    <w:rsid w:val="00100CED"/>
    <w:rsid w:val="00155860"/>
    <w:rsid w:val="00164913"/>
    <w:rsid w:val="001C730C"/>
    <w:rsid w:val="00232AE3"/>
    <w:rsid w:val="002D3C99"/>
    <w:rsid w:val="00325092"/>
    <w:rsid w:val="00365A06"/>
    <w:rsid w:val="00407E20"/>
    <w:rsid w:val="0042265A"/>
    <w:rsid w:val="005E20B1"/>
    <w:rsid w:val="00703CE1"/>
    <w:rsid w:val="0079075D"/>
    <w:rsid w:val="007C6855"/>
    <w:rsid w:val="0080054C"/>
    <w:rsid w:val="008F23B1"/>
    <w:rsid w:val="00904695"/>
    <w:rsid w:val="00906EEA"/>
    <w:rsid w:val="009673F6"/>
    <w:rsid w:val="00974BA2"/>
    <w:rsid w:val="009B23D5"/>
    <w:rsid w:val="00AE616E"/>
    <w:rsid w:val="00B26F4A"/>
    <w:rsid w:val="00B72E17"/>
    <w:rsid w:val="00C63E05"/>
    <w:rsid w:val="00CB76BD"/>
    <w:rsid w:val="00CD2D22"/>
    <w:rsid w:val="00CE5FB4"/>
    <w:rsid w:val="00D0387C"/>
    <w:rsid w:val="00D418B5"/>
    <w:rsid w:val="00D73B11"/>
    <w:rsid w:val="00DA27DF"/>
    <w:rsid w:val="00E17FCE"/>
    <w:rsid w:val="00E248A5"/>
    <w:rsid w:val="00E809F2"/>
    <w:rsid w:val="00F2194A"/>
    <w:rsid w:val="00F8695D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23B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1658</Words>
  <Characters>9452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ТЫСЯЦКОГО СЕЛЬСКОГО  ПОСЕЛЕНИЯ </dc:title>
  <dc:subject/>
  <dc:creator>Admin</dc:creator>
  <cp:keywords/>
  <dc:description/>
  <cp:lastModifiedBy>Admin</cp:lastModifiedBy>
  <cp:revision>8</cp:revision>
  <cp:lastPrinted>2014-01-28T12:39:00Z</cp:lastPrinted>
  <dcterms:created xsi:type="dcterms:W3CDTF">2014-01-22T10:03:00Z</dcterms:created>
  <dcterms:modified xsi:type="dcterms:W3CDTF">2014-01-28T12:40:00Z</dcterms:modified>
</cp:coreProperties>
</file>